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105" w:rsidRPr="00234767" w:rsidRDefault="00E87105" w:rsidP="00E87105">
      <w:pPr>
        <w:tabs>
          <w:tab w:val="left" w:pos="4983"/>
        </w:tabs>
        <w:suppressAutoHyphens/>
        <w:textDirection w:val="btLr"/>
        <w:textAlignment w:val="top"/>
        <w:outlineLvl w:val="0"/>
        <w:rPr>
          <w:rFonts w:eastAsia="Calibri"/>
          <w:b/>
          <w:position w:val="-1"/>
          <w:sz w:val="20"/>
          <w:szCs w:val="20"/>
        </w:rPr>
      </w:pPr>
      <w:bookmarkStart w:id="0" w:name="_Hlk177983729"/>
      <w:bookmarkStart w:id="1" w:name="_Hlk174381966"/>
      <w:bookmarkStart w:id="2" w:name="_Hlk175218446"/>
      <w:bookmarkStart w:id="3" w:name="_Hlk172489833"/>
      <w:bookmarkStart w:id="4" w:name="_heading=h.gjdgxs" w:colFirst="0" w:colLast="0"/>
      <w:bookmarkStart w:id="5" w:name="STRATEGI_MENINGKATKAN_MUTU_PENDIDIKAN_ME"/>
      <w:bookmarkStart w:id="6" w:name="gjdgxs"/>
      <w:bookmarkEnd w:id="0"/>
      <w:bookmarkEnd w:id="2"/>
      <w:bookmarkEnd w:id="3"/>
      <w:bookmarkEnd w:id="4"/>
      <w:bookmarkEnd w:id="5"/>
      <w:bookmarkEnd w:id="6"/>
      <w:proofErr w:type="spellStart"/>
      <w:r w:rsidRPr="00234767">
        <w:rPr>
          <w:rFonts w:eastAsia="Calibri"/>
          <w:b/>
          <w:position w:val="-1"/>
          <w:sz w:val="20"/>
          <w:szCs w:val="20"/>
        </w:rPr>
        <w:t>Madani</w:t>
      </w:r>
      <w:proofErr w:type="spellEnd"/>
      <w:r w:rsidRPr="00234767">
        <w:rPr>
          <w:rFonts w:eastAsia="Calibri"/>
          <w:b/>
          <w:position w:val="-1"/>
          <w:sz w:val="20"/>
          <w:szCs w:val="20"/>
        </w:rPr>
        <w:t xml:space="preserve">: </w:t>
      </w:r>
      <w:proofErr w:type="spellStart"/>
      <w:r w:rsidRPr="00234767">
        <w:rPr>
          <w:rFonts w:eastAsia="Calibri"/>
          <w:b/>
          <w:position w:val="-1"/>
          <w:sz w:val="20"/>
          <w:szCs w:val="20"/>
        </w:rPr>
        <w:t>Jurnal</w:t>
      </w:r>
      <w:proofErr w:type="spellEnd"/>
      <w:r w:rsidRPr="00234767">
        <w:rPr>
          <w:rFonts w:eastAsia="Calibri"/>
          <w:b/>
          <w:position w:val="-1"/>
          <w:sz w:val="20"/>
          <w:szCs w:val="20"/>
        </w:rPr>
        <w:t xml:space="preserve"> </w:t>
      </w:r>
      <w:proofErr w:type="spellStart"/>
      <w:r w:rsidRPr="00234767">
        <w:rPr>
          <w:rFonts w:eastAsia="Calibri"/>
          <w:b/>
          <w:position w:val="-1"/>
          <w:sz w:val="20"/>
          <w:szCs w:val="20"/>
        </w:rPr>
        <w:t>Ilmiah</w:t>
      </w:r>
      <w:proofErr w:type="spellEnd"/>
      <w:r w:rsidRPr="00234767">
        <w:rPr>
          <w:rFonts w:eastAsia="Calibri"/>
          <w:b/>
          <w:position w:val="-1"/>
          <w:sz w:val="20"/>
          <w:szCs w:val="20"/>
        </w:rPr>
        <w:t xml:space="preserve"> </w:t>
      </w:r>
      <w:proofErr w:type="spellStart"/>
      <w:r w:rsidRPr="00234767">
        <w:rPr>
          <w:rFonts w:eastAsia="Calibri"/>
          <w:b/>
          <w:position w:val="-1"/>
          <w:sz w:val="20"/>
          <w:szCs w:val="20"/>
        </w:rPr>
        <w:t>Multidisiplin</w:t>
      </w:r>
      <w:proofErr w:type="spellEnd"/>
      <w:r w:rsidRPr="00234767">
        <w:rPr>
          <w:rFonts w:eastAsia="Calibri"/>
          <w:b/>
          <w:position w:val="-1"/>
          <w:sz w:val="20"/>
          <w:szCs w:val="20"/>
        </w:rPr>
        <w:tab/>
      </w:r>
    </w:p>
    <w:p w:rsidR="00E87105" w:rsidRPr="00234767" w:rsidRDefault="00E87105" w:rsidP="00E87105">
      <w:pPr>
        <w:suppressAutoHyphens/>
        <w:ind w:left="2" w:hanging="2"/>
        <w:textDirection w:val="btLr"/>
        <w:textAlignment w:val="top"/>
        <w:outlineLvl w:val="0"/>
        <w:rPr>
          <w:rFonts w:eastAsia="Calibri"/>
          <w:b/>
          <w:position w:val="-1"/>
          <w:sz w:val="20"/>
          <w:szCs w:val="20"/>
          <w:lang w:val="id-ID"/>
        </w:rPr>
      </w:pPr>
      <w:r w:rsidRPr="00234767">
        <w:rPr>
          <w:rFonts w:eastAsia="Calibri"/>
          <w:b/>
          <w:position w:val="-1"/>
          <w:sz w:val="20"/>
          <w:szCs w:val="20"/>
        </w:rPr>
        <w:t xml:space="preserve">Volume 2, </w:t>
      </w:r>
      <w:proofErr w:type="spellStart"/>
      <w:proofErr w:type="gramStart"/>
      <w:r w:rsidRPr="00234767">
        <w:rPr>
          <w:rFonts w:eastAsia="Calibri"/>
          <w:b/>
          <w:position w:val="-1"/>
          <w:sz w:val="20"/>
          <w:szCs w:val="20"/>
        </w:rPr>
        <w:t>Nomor</w:t>
      </w:r>
      <w:proofErr w:type="spellEnd"/>
      <w:r w:rsidRPr="00234767">
        <w:rPr>
          <w:rFonts w:eastAsia="Calibri"/>
          <w:b/>
          <w:position w:val="-1"/>
          <w:sz w:val="20"/>
          <w:szCs w:val="20"/>
        </w:rPr>
        <w:t xml:space="preserve">  9</w:t>
      </w:r>
      <w:proofErr w:type="gramEnd"/>
      <w:r w:rsidRPr="00234767">
        <w:rPr>
          <w:rFonts w:eastAsia="Calibri"/>
          <w:b/>
          <w:position w:val="-1"/>
          <w:sz w:val="20"/>
          <w:szCs w:val="20"/>
        </w:rPr>
        <w:t xml:space="preserve">, </w:t>
      </w:r>
      <w:r>
        <w:rPr>
          <w:rFonts w:eastAsia="Calibri"/>
          <w:b/>
          <w:position w:val="-1"/>
          <w:sz w:val="20"/>
          <w:szCs w:val="20"/>
          <w:lang w:val="id-ID"/>
        </w:rPr>
        <w:t>Oktober</w:t>
      </w:r>
      <w:r w:rsidRPr="00234767">
        <w:rPr>
          <w:rFonts w:eastAsia="Calibri"/>
          <w:b/>
          <w:position w:val="-1"/>
          <w:sz w:val="20"/>
          <w:szCs w:val="20"/>
        </w:rPr>
        <w:t xml:space="preserve"> 2024, </w:t>
      </w:r>
      <w:r>
        <w:rPr>
          <w:b/>
          <w:position w:val="-1"/>
          <w:sz w:val="20"/>
          <w:szCs w:val="20"/>
        </w:rPr>
        <w:t xml:space="preserve">P. </w:t>
      </w:r>
      <w:r>
        <w:rPr>
          <w:b/>
          <w:position w:val="-1"/>
          <w:sz w:val="20"/>
          <w:szCs w:val="20"/>
          <w:lang w:val="id-ID"/>
        </w:rPr>
        <w:t>4</w:t>
      </w:r>
      <w:r>
        <w:rPr>
          <w:b/>
          <w:position w:val="-1"/>
          <w:sz w:val="20"/>
          <w:szCs w:val="20"/>
          <w:lang w:val="id-ID"/>
        </w:rPr>
        <w:t>96-502</w:t>
      </w:r>
    </w:p>
    <w:p w:rsidR="00E87105" w:rsidRPr="00234767" w:rsidRDefault="00E87105" w:rsidP="00E87105">
      <w:pPr>
        <w:suppressAutoHyphens/>
        <w:ind w:left="2" w:hanging="2"/>
        <w:textDirection w:val="btLr"/>
        <w:textAlignment w:val="top"/>
        <w:outlineLvl w:val="0"/>
        <w:rPr>
          <w:rFonts w:eastAsia="Calibri"/>
          <w:b/>
          <w:position w:val="-1"/>
          <w:sz w:val="20"/>
          <w:szCs w:val="20"/>
        </w:rPr>
      </w:pPr>
      <w:proofErr w:type="spellStart"/>
      <w:r w:rsidRPr="00234767">
        <w:rPr>
          <w:rFonts w:eastAsia="Calibri"/>
          <w:b/>
          <w:position w:val="-1"/>
          <w:sz w:val="20"/>
          <w:szCs w:val="20"/>
        </w:rPr>
        <w:t>Licenced</w:t>
      </w:r>
      <w:proofErr w:type="spellEnd"/>
      <w:r w:rsidRPr="00234767">
        <w:rPr>
          <w:rFonts w:eastAsia="Calibri"/>
          <w:b/>
          <w:spacing w:val="-1"/>
          <w:position w:val="-1"/>
          <w:sz w:val="20"/>
          <w:szCs w:val="20"/>
        </w:rPr>
        <w:t xml:space="preserve"> </w:t>
      </w:r>
      <w:r w:rsidRPr="00234767">
        <w:rPr>
          <w:rFonts w:eastAsia="Calibri"/>
          <w:b/>
          <w:position w:val="-1"/>
          <w:sz w:val="20"/>
          <w:szCs w:val="20"/>
        </w:rPr>
        <w:t>by CC</w:t>
      </w:r>
      <w:r w:rsidRPr="00234767">
        <w:rPr>
          <w:rFonts w:eastAsia="Calibri"/>
          <w:b/>
          <w:spacing w:val="-4"/>
          <w:position w:val="-1"/>
          <w:sz w:val="20"/>
          <w:szCs w:val="20"/>
        </w:rPr>
        <w:t xml:space="preserve"> </w:t>
      </w:r>
      <w:r w:rsidRPr="00234767">
        <w:rPr>
          <w:rFonts w:eastAsia="Calibri"/>
          <w:b/>
          <w:position w:val="-1"/>
          <w:sz w:val="20"/>
          <w:szCs w:val="20"/>
        </w:rPr>
        <w:t>BY-SA</w:t>
      </w:r>
      <w:r w:rsidRPr="00234767">
        <w:rPr>
          <w:rFonts w:eastAsia="Calibri"/>
          <w:b/>
          <w:spacing w:val="-2"/>
          <w:position w:val="-1"/>
          <w:sz w:val="20"/>
          <w:szCs w:val="20"/>
        </w:rPr>
        <w:t xml:space="preserve"> </w:t>
      </w:r>
      <w:r w:rsidRPr="00234767">
        <w:rPr>
          <w:rFonts w:eastAsia="Calibri"/>
          <w:b/>
          <w:position w:val="-1"/>
          <w:sz w:val="20"/>
          <w:szCs w:val="20"/>
        </w:rPr>
        <w:t xml:space="preserve">4.0 </w:t>
      </w:r>
    </w:p>
    <w:p w:rsidR="00E87105" w:rsidRPr="00234767" w:rsidRDefault="00E87105" w:rsidP="00E87105">
      <w:pPr>
        <w:suppressAutoHyphens/>
        <w:ind w:left="2" w:hanging="2"/>
        <w:textDirection w:val="btLr"/>
        <w:textAlignment w:val="top"/>
        <w:outlineLvl w:val="0"/>
        <w:rPr>
          <w:rFonts w:eastAsia="Calibri"/>
          <w:b/>
          <w:position w:val="-1"/>
          <w:sz w:val="20"/>
          <w:szCs w:val="20"/>
        </w:rPr>
      </w:pPr>
      <w:r w:rsidRPr="00234767">
        <w:rPr>
          <w:rFonts w:eastAsia="Calibri"/>
          <w:b/>
          <w:position w:val="-1"/>
          <w:sz w:val="20"/>
          <w:szCs w:val="20"/>
        </w:rPr>
        <w:t xml:space="preserve">E-ISSN: </w:t>
      </w:r>
      <w:hyperlink r:id="rId9" w:tgtFrame="_blank" w:history="1">
        <w:r w:rsidRPr="00234767">
          <w:rPr>
            <w:rFonts w:eastAsia="Calibri"/>
            <w:color w:val="000000"/>
            <w:position w:val="-1"/>
            <w:sz w:val="20"/>
            <w:szCs w:val="20"/>
            <w:u w:val="single"/>
          </w:rPr>
          <w:t>2986-6340</w:t>
        </w:r>
      </w:hyperlink>
      <w:r w:rsidRPr="00234767">
        <w:rPr>
          <w:rFonts w:eastAsia="Calibri"/>
          <w:position w:val="-1"/>
          <w:sz w:val="20"/>
          <w:szCs w:val="20"/>
        </w:rPr>
        <w:tab/>
      </w:r>
    </w:p>
    <w:p w:rsidR="00E87105" w:rsidRPr="00E87105" w:rsidRDefault="00E87105" w:rsidP="00E87105">
      <w:pPr>
        <w:pStyle w:val="Header"/>
        <w:tabs>
          <w:tab w:val="left" w:pos="7938"/>
          <w:tab w:val="right" w:pos="8789"/>
        </w:tabs>
        <w:rPr>
          <w:bCs/>
          <w:shd w:val="clear" w:color="auto" w:fill="FFFFFF"/>
          <w:lang w:val="id-ID"/>
        </w:rPr>
      </w:pPr>
      <w:r w:rsidRPr="00234767">
        <w:rPr>
          <w:rFonts w:eastAsia="Calibri"/>
          <w:position w:val="-1"/>
        </w:rPr>
        <w:t xml:space="preserve">DOI: </w:t>
      </w:r>
      <w:hyperlink r:id="rId10" w:history="1">
        <w:r w:rsidRPr="00E87105">
          <w:rPr>
            <w:rStyle w:val="Hyperlink"/>
          </w:rPr>
          <w:t>https://doi.org/</w:t>
        </w:r>
        <w:r w:rsidRPr="00E87105">
          <w:rPr>
            <w:rStyle w:val="Hyperlink"/>
            <w:bCs/>
            <w:shd w:val="clear" w:color="auto" w:fill="FFFFFF"/>
          </w:rPr>
          <w:t>10.5281/zenodo.13864741</w:t>
        </w:r>
      </w:hyperlink>
      <w:r>
        <w:rPr>
          <w:rFonts w:ascii="Helvetica" w:hAnsi="Helvetica" w:cs="Helvetica"/>
          <w:b/>
          <w:bCs/>
          <w:shd w:val="clear" w:color="auto" w:fill="FFFFFF"/>
          <w:lang w:val="id-ID"/>
        </w:rPr>
        <w:t xml:space="preserve"> </w:t>
      </w:r>
    </w:p>
    <w:p w:rsidR="00E87105" w:rsidRPr="00E87105" w:rsidRDefault="00E87105" w:rsidP="00E87105">
      <w:pPr>
        <w:jc w:val="center"/>
        <w:rPr>
          <w:b/>
          <w:bCs/>
          <w:noProof/>
          <w:sz w:val="16"/>
          <w:szCs w:val="16"/>
          <w:lang w:val="id-ID"/>
        </w:rPr>
      </w:pPr>
    </w:p>
    <w:p w:rsidR="00300BD8" w:rsidRPr="00E87105" w:rsidRDefault="00E87105" w:rsidP="00E87105">
      <w:pPr>
        <w:jc w:val="center"/>
        <w:rPr>
          <w:b/>
          <w:bCs/>
          <w:noProof/>
          <w:sz w:val="26"/>
          <w:szCs w:val="26"/>
          <w:lang w:val="id-ID"/>
        </w:rPr>
      </w:pPr>
      <w:r w:rsidRPr="00E87105">
        <w:rPr>
          <w:b/>
          <w:bCs/>
          <w:noProof/>
          <w:sz w:val="26"/>
          <w:szCs w:val="26"/>
          <w:lang w:val="id-ID"/>
        </w:rPr>
        <w:t>Penerapan Yoga Dalam Upaya Mengurangi Kece</w:t>
      </w:r>
      <w:bookmarkStart w:id="7" w:name="_GoBack"/>
      <w:bookmarkEnd w:id="7"/>
      <w:r w:rsidRPr="00E87105">
        <w:rPr>
          <w:b/>
          <w:bCs/>
          <w:noProof/>
          <w:sz w:val="26"/>
          <w:szCs w:val="26"/>
          <w:lang w:val="id-ID"/>
        </w:rPr>
        <w:t>masan Pada Lansia di Panti Wreda Budi Dharma Kasih Purbalingga</w:t>
      </w:r>
    </w:p>
    <w:bookmarkEnd w:id="1"/>
    <w:p w:rsidR="00E943D2" w:rsidRPr="00E87105" w:rsidRDefault="00E943D2" w:rsidP="00E87105">
      <w:pPr>
        <w:jc w:val="center"/>
        <w:rPr>
          <w:b/>
          <w:sz w:val="16"/>
          <w:szCs w:val="16"/>
          <w:lang w:val="id-ID"/>
        </w:rPr>
      </w:pPr>
    </w:p>
    <w:p w:rsidR="00E943D2" w:rsidRPr="00E87105" w:rsidRDefault="00300BD8" w:rsidP="00E87105">
      <w:pPr>
        <w:jc w:val="center"/>
        <w:rPr>
          <w:b/>
          <w:i/>
          <w:sz w:val="22"/>
          <w:lang w:val="id-ID"/>
        </w:rPr>
      </w:pPr>
      <w:r w:rsidRPr="00E87105">
        <w:rPr>
          <w:b/>
          <w:sz w:val="22"/>
        </w:rPr>
        <w:t xml:space="preserve">Sri </w:t>
      </w:r>
      <w:proofErr w:type="spellStart"/>
      <w:r w:rsidRPr="00E87105">
        <w:rPr>
          <w:b/>
          <w:sz w:val="22"/>
        </w:rPr>
        <w:t>Wahyuni</w:t>
      </w:r>
      <w:proofErr w:type="spellEnd"/>
      <w:r w:rsidR="00E943D2" w:rsidRPr="00E87105">
        <w:rPr>
          <w:b/>
          <w:sz w:val="22"/>
          <w:vertAlign w:val="superscript"/>
          <w:lang w:val="id-ID"/>
        </w:rPr>
        <w:t>1</w:t>
      </w:r>
      <w:proofErr w:type="gramStart"/>
      <w:r w:rsidR="00E943D2" w:rsidRPr="00E87105">
        <w:rPr>
          <w:b/>
          <w:sz w:val="22"/>
          <w:lang w:val="id-ID"/>
        </w:rPr>
        <w:t>,</w:t>
      </w:r>
      <w:proofErr w:type="spellStart"/>
      <w:r w:rsidR="00E87105">
        <w:rPr>
          <w:b/>
          <w:sz w:val="22"/>
        </w:rPr>
        <w:t>Wilis</w:t>
      </w:r>
      <w:proofErr w:type="spellEnd"/>
      <w:proofErr w:type="gramEnd"/>
      <w:r w:rsidR="00E87105">
        <w:rPr>
          <w:b/>
          <w:sz w:val="22"/>
        </w:rPr>
        <w:t xml:space="preserve"> </w:t>
      </w:r>
      <w:proofErr w:type="spellStart"/>
      <w:r w:rsidR="00E87105">
        <w:rPr>
          <w:b/>
          <w:sz w:val="22"/>
        </w:rPr>
        <w:t>Sukmaningtyas</w:t>
      </w:r>
      <w:proofErr w:type="spellEnd"/>
      <w:r w:rsidR="00E943D2" w:rsidRPr="00E87105">
        <w:rPr>
          <w:b/>
          <w:sz w:val="22"/>
          <w:vertAlign w:val="superscript"/>
          <w:lang w:val="id-ID"/>
        </w:rPr>
        <w:t>2</w:t>
      </w:r>
      <w:r w:rsidR="00E943D2" w:rsidRPr="00E87105">
        <w:rPr>
          <w:b/>
          <w:sz w:val="22"/>
          <w:lang w:val="id-ID"/>
        </w:rPr>
        <w:t>,</w:t>
      </w:r>
      <w:r w:rsidRPr="00E87105">
        <w:rPr>
          <w:b/>
          <w:noProof/>
          <w:sz w:val="22"/>
        </w:rPr>
        <w:t xml:space="preserve"> Fauziah Hanum Nur Ardiyani</w:t>
      </w:r>
      <w:r w:rsidR="00E943D2" w:rsidRPr="00E87105">
        <w:rPr>
          <w:b/>
          <w:sz w:val="22"/>
          <w:vertAlign w:val="superscript"/>
          <w:lang w:val="id-ID"/>
        </w:rPr>
        <w:t>3</w:t>
      </w:r>
    </w:p>
    <w:p w:rsidR="00E943D2" w:rsidRPr="00E87105" w:rsidRDefault="00300BD8" w:rsidP="00E87105">
      <w:pPr>
        <w:jc w:val="center"/>
        <w:rPr>
          <w:sz w:val="20"/>
          <w:szCs w:val="20"/>
        </w:rPr>
      </w:pPr>
      <w:r w:rsidRPr="00E87105">
        <w:rPr>
          <w:sz w:val="20"/>
          <w:szCs w:val="20"/>
          <w:vertAlign w:val="superscript"/>
        </w:rPr>
        <w:t>12</w:t>
      </w:r>
      <w:r w:rsidR="002B58B8" w:rsidRPr="00E87105">
        <w:rPr>
          <w:sz w:val="20"/>
          <w:szCs w:val="20"/>
        </w:rPr>
        <w:t xml:space="preserve">Universitas </w:t>
      </w:r>
      <w:proofErr w:type="spellStart"/>
      <w:r w:rsidR="002B58B8" w:rsidRPr="00E87105">
        <w:rPr>
          <w:sz w:val="20"/>
          <w:szCs w:val="20"/>
        </w:rPr>
        <w:t>Harapan</w:t>
      </w:r>
      <w:proofErr w:type="spellEnd"/>
      <w:r w:rsidR="002B58B8" w:rsidRPr="00E87105">
        <w:rPr>
          <w:sz w:val="20"/>
          <w:szCs w:val="20"/>
        </w:rPr>
        <w:t xml:space="preserve"> </w:t>
      </w:r>
      <w:proofErr w:type="spellStart"/>
      <w:r w:rsidR="002B58B8" w:rsidRPr="00E87105">
        <w:rPr>
          <w:sz w:val="20"/>
          <w:szCs w:val="20"/>
        </w:rPr>
        <w:t>Bangsa</w:t>
      </w:r>
      <w:proofErr w:type="spellEnd"/>
      <w:r w:rsidR="002B58B8" w:rsidRPr="00E87105">
        <w:rPr>
          <w:sz w:val="20"/>
          <w:szCs w:val="20"/>
        </w:rPr>
        <w:t xml:space="preserve">, Program </w:t>
      </w:r>
      <w:proofErr w:type="spellStart"/>
      <w:r w:rsidR="002B58B8" w:rsidRPr="00E87105">
        <w:rPr>
          <w:sz w:val="20"/>
          <w:szCs w:val="20"/>
        </w:rPr>
        <w:t>Studi</w:t>
      </w:r>
      <w:proofErr w:type="spellEnd"/>
      <w:r w:rsidR="002B58B8" w:rsidRPr="00E87105">
        <w:rPr>
          <w:sz w:val="20"/>
          <w:szCs w:val="20"/>
        </w:rPr>
        <w:t xml:space="preserve"> </w:t>
      </w:r>
      <w:proofErr w:type="spellStart"/>
      <w:r w:rsidR="002B58B8" w:rsidRPr="00E87105">
        <w:rPr>
          <w:sz w:val="20"/>
          <w:szCs w:val="20"/>
        </w:rPr>
        <w:t>Keperawatan</w:t>
      </w:r>
      <w:proofErr w:type="spellEnd"/>
      <w:r w:rsidR="002B58B8" w:rsidRPr="00E87105">
        <w:rPr>
          <w:sz w:val="20"/>
          <w:szCs w:val="20"/>
        </w:rPr>
        <w:t xml:space="preserve"> </w:t>
      </w:r>
      <w:proofErr w:type="spellStart"/>
      <w:r w:rsidR="002B58B8" w:rsidRPr="00E87105">
        <w:rPr>
          <w:sz w:val="20"/>
          <w:szCs w:val="20"/>
        </w:rPr>
        <w:t>Anestesiologi</w:t>
      </w:r>
      <w:proofErr w:type="spellEnd"/>
      <w:r w:rsidR="002B58B8" w:rsidRPr="00E87105">
        <w:rPr>
          <w:sz w:val="20"/>
          <w:szCs w:val="20"/>
        </w:rPr>
        <w:t xml:space="preserve"> Program </w:t>
      </w:r>
      <w:proofErr w:type="spellStart"/>
      <w:r w:rsidR="002B58B8" w:rsidRPr="00E87105">
        <w:rPr>
          <w:sz w:val="20"/>
          <w:szCs w:val="20"/>
        </w:rPr>
        <w:t>Sarjana</w:t>
      </w:r>
      <w:proofErr w:type="spellEnd"/>
      <w:r w:rsidR="002B58B8" w:rsidRPr="00E87105">
        <w:rPr>
          <w:sz w:val="20"/>
          <w:szCs w:val="20"/>
        </w:rPr>
        <w:t xml:space="preserve"> </w:t>
      </w:r>
      <w:proofErr w:type="spellStart"/>
      <w:r w:rsidR="002B58B8" w:rsidRPr="00E87105">
        <w:rPr>
          <w:sz w:val="20"/>
          <w:szCs w:val="20"/>
        </w:rPr>
        <w:t>Terapan</w:t>
      </w:r>
      <w:proofErr w:type="spellEnd"/>
    </w:p>
    <w:p w:rsidR="00300BD8" w:rsidRPr="00E87105" w:rsidRDefault="00300BD8" w:rsidP="00E87105">
      <w:pPr>
        <w:jc w:val="center"/>
        <w:rPr>
          <w:sz w:val="20"/>
          <w:szCs w:val="20"/>
        </w:rPr>
      </w:pPr>
      <w:r w:rsidRPr="00E87105">
        <w:rPr>
          <w:sz w:val="20"/>
          <w:szCs w:val="20"/>
          <w:vertAlign w:val="superscript"/>
        </w:rPr>
        <w:t>3</w:t>
      </w:r>
      <w:r w:rsidRPr="00E87105">
        <w:rPr>
          <w:sz w:val="20"/>
          <w:szCs w:val="20"/>
        </w:rPr>
        <w:t xml:space="preserve">Universitas </w:t>
      </w:r>
      <w:proofErr w:type="spellStart"/>
      <w:r w:rsidRPr="00E87105">
        <w:rPr>
          <w:sz w:val="20"/>
          <w:szCs w:val="20"/>
        </w:rPr>
        <w:t>Harapan</w:t>
      </w:r>
      <w:proofErr w:type="spellEnd"/>
      <w:r w:rsidRPr="00E87105">
        <w:rPr>
          <w:sz w:val="20"/>
          <w:szCs w:val="20"/>
        </w:rPr>
        <w:t xml:space="preserve"> </w:t>
      </w:r>
      <w:proofErr w:type="spellStart"/>
      <w:r w:rsidRPr="00E87105">
        <w:rPr>
          <w:sz w:val="20"/>
          <w:szCs w:val="20"/>
        </w:rPr>
        <w:t>Bangsa</w:t>
      </w:r>
      <w:proofErr w:type="spellEnd"/>
      <w:r w:rsidRPr="00E87105">
        <w:rPr>
          <w:sz w:val="20"/>
          <w:szCs w:val="20"/>
        </w:rPr>
        <w:t xml:space="preserve">, Program </w:t>
      </w:r>
      <w:proofErr w:type="spellStart"/>
      <w:r w:rsidRPr="00E87105">
        <w:rPr>
          <w:sz w:val="20"/>
          <w:szCs w:val="20"/>
        </w:rPr>
        <w:t>Studi</w:t>
      </w:r>
      <w:proofErr w:type="spellEnd"/>
      <w:r w:rsidRPr="00E87105">
        <w:rPr>
          <w:sz w:val="20"/>
          <w:szCs w:val="20"/>
        </w:rPr>
        <w:t xml:space="preserve"> </w:t>
      </w:r>
      <w:proofErr w:type="spellStart"/>
      <w:r w:rsidRPr="00E87105">
        <w:rPr>
          <w:sz w:val="20"/>
          <w:szCs w:val="20"/>
        </w:rPr>
        <w:t>Kebidanan</w:t>
      </w:r>
      <w:proofErr w:type="spellEnd"/>
      <w:r w:rsidRPr="00E87105">
        <w:rPr>
          <w:sz w:val="20"/>
          <w:szCs w:val="20"/>
        </w:rPr>
        <w:t xml:space="preserve">, Program </w:t>
      </w:r>
      <w:proofErr w:type="spellStart"/>
      <w:r w:rsidRPr="00E87105">
        <w:rPr>
          <w:sz w:val="20"/>
          <w:szCs w:val="20"/>
        </w:rPr>
        <w:t>Sarjana</w:t>
      </w:r>
      <w:proofErr w:type="spellEnd"/>
    </w:p>
    <w:p w:rsidR="00152F24" w:rsidRPr="00E87105" w:rsidRDefault="00D87B72" w:rsidP="00E87105">
      <w:pPr>
        <w:jc w:val="center"/>
        <w:rPr>
          <w:sz w:val="20"/>
          <w:szCs w:val="20"/>
          <w:vertAlign w:val="superscript"/>
          <w:lang w:val="id-ID"/>
        </w:rPr>
      </w:pPr>
      <w:r w:rsidRPr="00E87105">
        <w:rPr>
          <w:sz w:val="20"/>
          <w:szCs w:val="20"/>
          <w:lang w:val="id-ID"/>
        </w:rPr>
        <w:t>Email</w:t>
      </w:r>
      <w:r w:rsidRPr="00E87105">
        <w:rPr>
          <w:sz w:val="20"/>
          <w:szCs w:val="20"/>
        </w:rPr>
        <w:t xml:space="preserve"> </w:t>
      </w:r>
      <w:r w:rsidR="002B58B8" w:rsidRPr="00E87105">
        <w:rPr>
          <w:sz w:val="20"/>
          <w:szCs w:val="20"/>
        </w:rPr>
        <w:t xml:space="preserve">: </w:t>
      </w:r>
      <w:hyperlink r:id="rId11" w:history="1">
        <w:r w:rsidR="00300BD8" w:rsidRPr="00E87105">
          <w:rPr>
            <w:rStyle w:val="Hyperlink"/>
            <w:sz w:val="20"/>
            <w:szCs w:val="20"/>
          </w:rPr>
          <w:t>sriwahyunidese1@gmail.com</w:t>
        </w:r>
      </w:hyperlink>
      <w:r w:rsidR="00E87105" w:rsidRPr="00E87105">
        <w:rPr>
          <w:rStyle w:val="Hyperlink"/>
          <w:sz w:val="20"/>
          <w:szCs w:val="20"/>
          <w:vertAlign w:val="superscript"/>
          <w:lang w:val="id-ID"/>
        </w:rPr>
        <w:t>1</w:t>
      </w:r>
      <w:r w:rsidR="002B58B8" w:rsidRPr="00E87105">
        <w:rPr>
          <w:sz w:val="20"/>
          <w:szCs w:val="20"/>
        </w:rPr>
        <w:t>,</w:t>
      </w:r>
      <w:r w:rsidR="00300BD8" w:rsidRPr="00E87105">
        <w:rPr>
          <w:sz w:val="20"/>
          <w:szCs w:val="20"/>
        </w:rPr>
        <w:t xml:space="preserve"> </w:t>
      </w:r>
      <w:hyperlink r:id="rId12" w:history="1">
        <w:r w:rsidR="00300BD8" w:rsidRPr="00E87105">
          <w:rPr>
            <w:rStyle w:val="Hyperlink"/>
            <w:sz w:val="20"/>
            <w:szCs w:val="20"/>
          </w:rPr>
          <w:t>wilis.sukmaningtyas@gmail.com</w:t>
        </w:r>
      </w:hyperlink>
      <w:r w:rsidR="00E87105" w:rsidRPr="00E87105">
        <w:rPr>
          <w:rStyle w:val="Hyperlink"/>
          <w:sz w:val="20"/>
          <w:szCs w:val="20"/>
          <w:vertAlign w:val="superscript"/>
          <w:lang w:val="id-ID"/>
        </w:rPr>
        <w:t>2</w:t>
      </w:r>
      <w:r w:rsidR="00300BD8" w:rsidRPr="00E87105">
        <w:rPr>
          <w:sz w:val="20"/>
          <w:szCs w:val="20"/>
        </w:rPr>
        <w:t xml:space="preserve">, </w:t>
      </w:r>
      <w:hyperlink r:id="rId13" w:history="1">
        <w:r w:rsidR="00152F24" w:rsidRPr="00E87105">
          <w:rPr>
            <w:rStyle w:val="Hyperlink"/>
            <w:sz w:val="20"/>
            <w:szCs w:val="20"/>
          </w:rPr>
          <w:t>fauziahhanum@uhb.ac.id</w:t>
        </w:r>
      </w:hyperlink>
      <w:r w:rsidR="00E87105" w:rsidRPr="00E87105">
        <w:rPr>
          <w:rStyle w:val="Hyperlink"/>
          <w:sz w:val="20"/>
          <w:szCs w:val="20"/>
          <w:vertAlign w:val="superscript"/>
          <w:lang w:val="id-ID"/>
        </w:rPr>
        <w:t>3</w:t>
      </w:r>
    </w:p>
    <w:p w:rsidR="00E87105" w:rsidRDefault="00E87105" w:rsidP="00E87105">
      <w:pPr>
        <w:ind w:left="1259" w:hanging="1259"/>
        <w:jc w:val="center"/>
        <w:rPr>
          <w:sz w:val="22"/>
          <w:lang w:val="id-ID"/>
        </w:rPr>
      </w:pPr>
    </w:p>
    <w:p w:rsidR="00E943D2" w:rsidRPr="00E87105" w:rsidRDefault="00EF4827" w:rsidP="00E87105">
      <w:pPr>
        <w:ind w:left="1259" w:hanging="1259"/>
        <w:jc w:val="center"/>
        <w:rPr>
          <w:b/>
          <w:color w:val="000000"/>
          <w:sz w:val="20"/>
          <w:szCs w:val="20"/>
          <w:lang w:val="id-ID"/>
        </w:rPr>
      </w:pPr>
      <w:proofErr w:type="spellStart"/>
      <w:r w:rsidRPr="00E87105">
        <w:rPr>
          <w:b/>
          <w:color w:val="000000"/>
          <w:sz w:val="20"/>
          <w:szCs w:val="20"/>
        </w:rPr>
        <w:t>Abstrak</w:t>
      </w:r>
      <w:proofErr w:type="spellEnd"/>
      <w:r w:rsidRPr="00E87105">
        <w:rPr>
          <w:b/>
          <w:color w:val="000000"/>
          <w:sz w:val="20"/>
          <w:szCs w:val="20"/>
        </w:rPr>
        <w:t xml:space="preserve"> </w:t>
      </w:r>
    </w:p>
    <w:p w:rsidR="00152F24" w:rsidRPr="00E87105" w:rsidRDefault="00152F24" w:rsidP="00E87105">
      <w:pPr>
        <w:jc w:val="both"/>
        <w:rPr>
          <w:i/>
          <w:iCs/>
          <w:noProof/>
          <w:sz w:val="20"/>
          <w:szCs w:val="20"/>
          <w:lang w:val="id-ID"/>
        </w:rPr>
      </w:pPr>
      <w:r w:rsidRPr="00E87105">
        <w:rPr>
          <w:i/>
          <w:iCs/>
          <w:noProof/>
          <w:sz w:val="20"/>
          <w:szCs w:val="20"/>
          <w:lang w:val="id-ID"/>
        </w:rPr>
        <w:t>Lanjut usia merupakan tahapan masa tua pada perkembangan laki-laki ataupun perempuan dengan usia 60 tahun keatas</w:t>
      </w:r>
      <w:r w:rsidRPr="00E87105">
        <w:rPr>
          <w:i/>
          <w:iCs/>
          <w:noProof/>
          <w:sz w:val="20"/>
          <w:szCs w:val="20"/>
        </w:rPr>
        <w:t xml:space="preserve">. </w:t>
      </w:r>
      <w:r w:rsidRPr="00E87105">
        <w:rPr>
          <w:i/>
          <w:iCs/>
          <w:noProof/>
          <w:sz w:val="20"/>
          <w:szCs w:val="20"/>
          <w:lang w:val="id-ID"/>
        </w:rPr>
        <w:t>Seiring bertambahnya usia seseorang, kemampuan fisiknya menurun sehingga peran sosialnya berkurang, kebutuhan esensialnya terganggu dan menimbulkan kecemasan.</w:t>
      </w:r>
      <w:r w:rsidRPr="00E87105">
        <w:rPr>
          <w:i/>
          <w:iCs/>
          <w:noProof/>
          <w:sz w:val="20"/>
          <w:szCs w:val="20"/>
        </w:rPr>
        <w:t xml:space="preserve"> </w:t>
      </w:r>
      <w:r w:rsidRPr="00E87105">
        <w:rPr>
          <w:i/>
          <w:iCs/>
          <w:noProof/>
          <w:sz w:val="20"/>
          <w:szCs w:val="20"/>
          <w:lang w:val="id-ID"/>
        </w:rPr>
        <w:t>Kegiatan pengabdian kepada masyarakat (PkM) ini bertujuan untuk memberikan edukasi dan menerapkan senam yoga dalam mengurangi kecemasan pada lansia.</w:t>
      </w:r>
      <w:r w:rsidRPr="00E87105">
        <w:rPr>
          <w:i/>
          <w:iCs/>
          <w:noProof/>
          <w:sz w:val="20"/>
          <w:szCs w:val="20"/>
        </w:rPr>
        <w:t xml:space="preserve"> </w:t>
      </w:r>
      <w:r w:rsidRPr="00E87105">
        <w:rPr>
          <w:i/>
          <w:iCs/>
          <w:noProof/>
          <w:sz w:val="20"/>
          <w:szCs w:val="20"/>
          <w:lang w:val="id-ID"/>
        </w:rPr>
        <w:t>Metode PkM ini dilakukan dengan memberikan materi menggunakan power point tentang kecemasan dan manfaat yoga pada lansia dan melakukan terapi yoga sesuai dengan SOP</w:t>
      </w:r>
      <w:r w:rsidRPr="00E87105">
        <w:rPr>
          <w:i/>
          <w:iCs/>
          <w:noProof/>
          <w:sz w:val="20"/>
          <w:szCs w:val="20"/>
        </w:rPr>
        <w:t xml:space="preserve"> menggunakan media vidio tentang senam yoga lansia, Yoga dilakukan 3 kali yaitu di hari senin, rabu dan jum’at dengan durasi 20 menit</w:t>
      </w:r>
      <w:r w:rsidRPr="00E87105">
        <w:rPr>
          <w:i/>
          <w:iCs/>
          <w:noProof/>
          <w:sz w:val="20"/>
          <w:szCs w:val="20"/>
          <w:lang w:val="id-ID"/>
        </w:rPr>
        <w:t>, kemudian menilai tingkat pengetahuan dan tingkat kecemasan pre implementasi dan post implementasi pemaparan materi dan terapi yoga dengan me</w:t>
      </w:r>
      <w:r w:rsidRPr="00E87105">
        <w:rPr>
          <w:i/>
          <w:iCs/>
          <w:noProof/>
          <w:sz w:val="20"/>
          <w:szCs w:val="20"/>
        </w:rPr>
        <w:t>l</w:t>
      </w:r>
      <w:r w:rsidRPr="00E87105">
        <w:rPr>
          <w:i/>
          <w:iCs/>
          <w:noProof/>
          <w:sz w:val="20"/>
          <w:szCs w:val="20"/>
          <w:lang w:val="id-ID"/>
        </w:rPr>
        <w:t xml:space="preserve">akukan evaluasi menggunakan </w:t>
      </w:r>
      <w:r w:rsidRPr="00E87105">
        <w:rPr>
          <w:i/>
          <w:iCs/>
          <w:noProof/>
          <w:sz w:val="20"/>
          <w:szCs w:val="20"/>
        </w:rPr>
        <w:t>dengan menggunakan instrumen kuesioner HRS-A dan kuesioner tingkat pengetahuan.</w:t>
      </w:r>
      <w:r w:rsidRPr="00E87105">
        <w:rPr>
          <w:sz w:val="20"/>
          <w:szCs w:val="20"/>
        </w:rPr>
        <w:t xml:space="preserve"> </w:t>
      </w:r>
      <w:proofErr w:type="spellStart"/>
      <w:r w:rsidRPr="00E87105">
        <w:rPr>
          <w:i/>
          <w:iCs/>
          <w:sz w:val="20"/>
          <w:szCs w:val="20"/>
        </w:rPr>
        <w:t>Nilai</w:t>
      </w:r>
      <w:proofErr w:type="spellEnd"/>
      <w:r w:rsidRPr="00E87105">
        <w:rPr>
          <w:i/>
          <w:iCs/>
          <w:sz w:val="20"/>
          <w:szCs w:val="20"/>
        </w:rPr>
        <w:t xml:space="preserve"> rata-rata </w:t>
      </w:r>
      <w:r w:rsidRPr="00E87105">
        <w:rPr>
          <w:i/>
          <w:iCs/>
          <w:noProof/>
          <w:sz w:val="20"/>
          <w:szCs w:val="20"/>
        </w:rPr>
        <w:t xml:space="preserve">tingkat pengetahuan sebelum edukasi dengan kategori yang paling tinggi yaitu Cukup sebanyak 15 peserta atau (83,3%) setelah edukasi meningkat menjadi kategori baik sebanyak 3 peserta atau (83,3%) dan </w:t>
      </w:r>
      <w:r w:rsidRPr="00E87105">
        <w:rPr>
          <w:i/>
          <w:iCs/>
          <w:noProof/>
          <w:sz w:val="20"/>
          <w:szCs w:val="20"/>
          <w:lang w:val="id-ID"/>
        </w:rPr>
        <w:t>Nilai rata rata kecemaasan sebelum penerapan yoga sebesar 50,0% dan setelah dilakukan penerapan yoga nilai rata rata tingkat kecemasan menjadi sebesar 38,89%. Terdapat selisih jumlah penurunan antara pre dan post sebesar 11,11%</w:t>
      </w:r>
      <w:r w:rsidRPr="00E87105">
        <w:rPr>
          <w:i/>
          <w:iCs/>
          <w:noProof/>
          <w:sz w:val="20"/>
          <w:szCs w:val="20"/>
        </w:rPr>
        <w:t xml:space="preserve">. Dari hasil Pengabdian kepada Masyarakat dapat disimpulkan terdapat peningkatan pengetahuan dan penurunan kecemasan. </w:t>
      </w:r>
      <w:r w:rsidRPr="00E87105">
        <w:rPr>
          <w:i/>
          <w:iCs/>
          <w:noProof/>
          <w:sz w:val="20"/>
          <w:szCs w:val="20"/>
          <w:lang w:val="id-ID"/>
        </w:rPr>
        <w:t>Luaran yang diharapkan dari kegiatan PkM ini adalah lansia dapat menerapkan yoga dalam upaya mengurangi kecemasan, video yang berisikan terapi yoga pada lansia, dan publikasi artikel pengabdian masyarakat</w:t>
      </w:r>
      <w:r w:rsidRPr="00E87105">
        <w:rPr>
          <w:i/>
          <w:iCs/>
          <w:noProof/>
          <w:sz w:val="20"/>
          <w:szCs w:val="20"/>
        </w:rPr>
        <w:t>.</w:t>
      </w:r>
    </w:p>
    <w:p w:rsidR="00E943D2" w:rsidRPr="00E87105" w:rsidRDefault="00152F24" w:rsidP="00E87105">
      <w:pPr>
        <w:jc w:val="both"/>
        <w:rPr>
          <w:noProof/>
          <w:sz w:val="20"/>
          <w:szCs w:val="20"/>
          <w:lang w:val="id-ID"/>
        </w:rPr>
      </w:pPr>
      <w:r w:rsidRPr="00E87105">
        <w:rPr>
          <w:b/>
          <w:bCs/>
          <w:noProof/>
          <w:sz w:val="20"/>
          <w:szCs w:val="20"/>
        </w:rPr>
        <w:t>K</w:t>
      </w:r>
      <w:r w:rsidRPr="00E87105">
        <w:rPr>
          <w:b/>
          <w:bCs/>
          <w:noProof/>
          <w:sz w:val="20"/>
          <w:szCs w:val="20"/>
          <w:lang w:val="id-ID"/>
        </w:rPr>
        <w:t>ata kunci :</w:t>
      </w:r>
      <w:r w:rsidRPr="00E87105">
        <w:rPr>
          <w:noProof/>
          <w:sz w:val="20"/>
          <w:szCs w:val="20"/>
          <w:lang w:val="id-ID"/>
        </w:rPr>
        <w:t xml:space="preserve"> Lansia, Kecemasan, Yoga</w:t>
      </w:r>
    </w:p>
    <w:p w:rsidR="009C6A47" w:rsidRPr="00E87105" w:rsidRDefault="009C6A47" w:rsidP="00E87105">
      <w:pPr>
        <w:ind w:left="1260" w:hanging="1260"/>
        <w:jc w:val="center"/>
        <w:rPr>
          <w:b/>
          <w:i/>
          <w:sz w:val="20"/>
          <w:szCs w:val="20"/>
        </w:rPr>
      </w:pPr>
      <w:r w:rsidRPr="00E87105">
        <w:rPr>
          <w:b/>
          <w:i/>
          <w:sz w:val="20"/>
          <w:szCs w:val="20"/>
        </w:rPr>
        <w:t>Abstract</w:t>
      </w:r>
    </w:p>
    <w:p w:rsidR="009C6A47" w:rsidRPr="00E87105" w:rsidRDefault="00152F24" w:rsidP="00E87105">
      <w:pPr>
        <w:jc w:val="both"/>
        <w:rPr>
          <w:i/>
          <w:noProof/>
          <w:sz w:val="20"/>
          <w:szCs w:val="20"/>
          <w:lang w:val="id-ID"/>
        </w:rPr>
      </w:pPr>
      <w:r w:rsidRPr="00E87105">
        <w:rPr>
          <w:i/>
          <w:noProof/>
          <w:sz w:val="20"/>
          <w:szCs w:val="20"/>
        </w:rPr>
        <w:t xml:space="preserve">Elderly is the stage of old age in the development of men and women aged 60 years and over. As a person gets older, their physical abilities decrease so that their social role is reduced, their essential needs are disturbed and anxiety arises. This community service (PkM) activity aims to provide education and apply yoga exercises to reduce anxiety in the elderly. This PkM method is carried out by providing material using power points about anxiety and the benefits of yoga for the elderly and carrying out yoga therapy according to the SOP using video media about elderly yoga exercises. Yoga is done 3 times, namely on Monday, Wednesday and Friday with a duration of 20 minutes. , then assess the level of knowledge and anxiety level pre-implementation and post-implementation of presentation of material and yoga therapy by conducting an evaluation using the HRS-A questionnaire instrument and knowledge level questionnaire. The average value of the level of knowledge before education was in the highest category, namely Sufficient as many as 15 participants or (83.3%) after education increased to the good category as many as 3 participants or (83.3%) and the average value of anxiety before implementing yoga was 50.0% and after applying yoga the average anxiety level was 38.89%. There is a difference in the amount of decline between pre and post of 11.11%. From the results of Community Service it can be concluded that there is an increase in knowledge and a decrease in anxiety. The expected output from this PkM activity is that the elderly can apply yoga in an effort to reduce anxiety, a video containing yoga therapy for the elderly, and the publication of community service articles. </w:t>
      </w:r>
    </w:p>
    <w:p w:rsidR="00152F24" w:rsidRDefault="00152F24" w:rsidP="00E87105">
      <w:pPr>
        <w:ind w:left="1260" w:hanging="1260"/>
        <w:rPr>
          <w:i/>
          <w:sz w:val="20"/>
          <w:szCs w:val="20"/>
          <w:lang w:val="id-ID"/>
        </w:rPr>
      </w:pPr>
      <w:proofErr w:type="gramStart"/>
      <w:r w:rsidRPr="00E87105">
        <w:rPr>
          <w:b/>
          <w:i/>
          <w:sz w:val="20"/>
          <w:szCs w:val="20"/>
        </w:rPr>
        <w:t>Keywords :</w:t>
      </w:r>
      <w:proofErr w:type="gramEnd"/>
      <w:r w:rsidRPr="00E87105">
        <w:rPr>
          <w:b/>
          <w:i/>
          <w:sz w:val="20"/>
          <w:szCs w:val="20"/>
        </w:rPr>
        <w:t xml:space="preserve"> </w:t>
      </w:r>
      <w:r w:rsidRPr="00E87105">
        <w:rPr>
          <w:i/>
          <w:sz w:val="20"/>
          <w:szCs w:val="20"/>
        </w:rPr>
        <w:t>Elderly, Anxiety, Yoga</w:t>
      </w:r>
    </w:p>
    <w:p w:rsidR="00E87105" w:rsidRPr="00E87105" w:rsidRDefault="00E87105" w:rsidP="00E87105">
      <w:pPr>
        <w:ind w:left="1260" w:hanging="1260"/>
        <w:rPr>
          <w:i/>
          <w:sz w:val="20"/>
          <w:szCs w:val="20"/>
          <w:lang w:val="id-ID"/>
        </w:rPr>
      </w:pPr>
    </w:p>
    <w:tbl>
      <w:tblPr>
        <w:tblW w:w="9180" w:type="dxa"/>
        <w:tblBorders>
          <w:top w:val="single" w:sz="4" w:space="0" w:color="000000"/>
          <w:insideH w:val="nil"/>
          <w:insideV w:val="nil"/>
        </w:tblBorders>
        <w:shd w:val="clear" w:color="auto" w:fill="FFFFFF"/>
        <w:tblLayout w:type="fixed"/>
        <w:tblLook w:val="04A0" w:firstRow="1" w:lastRow="0" w:firstColumn="1" w:lastColumn="0" w:noHBand="0" w:noVBand="1"/>
      </w:tblPr>
      <w:tblGrid>
        <w:gridCol w:w="3093"/>
        <w:gridCol w:w="2727"/>
        <w:gridCol w:w="3252"/>
        <w:gridCol w:w="108"/>
      </w:tblGrid>
      <w:tr w:rsidR="00E87105" w:rsidRPr="004F19C2" w:rsidTr="003040B6">
        <w:trPr>
          <w:gridAfter w:val="1"/>
          <w:wAfter w:w="108" w:type="dxa"/>
          <w:trHeight w:val="232"/>
        </w:trPr>
        <w:tc>
          <w:tcPr>
            <w:tcW w:w="9072" w:type="dxa"/>
            <w:gridSpan w:val="3"/>
            <w:tcBorders>
              <w:top w:val="single" w:sz="4" w:space="0" w:color="000000"/>
              <w:left w:val="nil"/>
              <w:bottom w:val="nil"/>
              <w:right w:val="nil"/>
            </w:tcBorders>
            <w:shd w:val="clear" w:color="auto" w:fill="FFFFFF"/>
            <w:hideMark/>
          </w:tcPr>
          <w:p w:rsidR="00E87105" w:rsidRPr="004F19C2" w:rsidRDefault="00E87105" w:rsidP="003040B6">
            <w:pPr>
              <w:shd w:val="clear" w:color="auto" w:fill="FFFFFF"/>
              <w:tabs>
                <w:tab w:val="left" w:pos="1549"/>
              </w:tabs>
              <w:ind w:left="2" w:firstLine="32"/>
              <w:rPr>
                <w:sz w:val="18"/>
                <w:szCs w:val="18"/>
              </w:rPr>
            </w:pPr>
            <w:r w:rsidRPr="004F19C2">
              <w:rPr>
                <w:b/>
                <w:sz w:val="18"/>
                <w:szCs w:val="18"/>
              </w:rPr>
              <w:t>Article Info</w:t>
            </w:r>
            <w:r w:rsidRPr="004F19C2">
              <w:rPr>
                <w:b/>
                <w:sz w:val="18"/>
                <w:szCs w:val="18"/>
              </w:rPr>
              <w:tab/>
            </w:r>
          </w:p>
        </w:tc>
      </w:tr>
      <w:tr w:rsidR="00E87105" w:rsidRPr="004F19C2" w:rsidTr="003040B6">
        <w:trPr>
          <w:trHeight w:val="293"/>
        </w:trPr>
        <w:tc>
          <w:tcPr>
            <w:tcW w:w="3093" w:type="dxa"/>
            <w:tcBorders>
              <w:top w:val="nil"/>
              <w:left w:val="nil"/>
              <w:bottom w:val="nil"/>
              <w:right w:val="nil"/>
            </w:tcBorders>
            <w:shd w:val="clear" w:color="auto" w:fill="FFFFFF"/>
            <w:hideMark/>
          </w:tcPr>
          <w:p w:rsidR="00E87105" w:rsidRPr="004F19C2" w:rsidRDefault="00E87105" w:rsidP="003040B6">
            <w:pPr>
              <w:shd w:val="clear" w:color="auto" w:fill="FFFFFF"/>
              <w:tabs>
                <w:tab w:val="left" w:pos="8787"/>
              </w:tabs>
              <w:ind w:left="2" w:firstLine="32"/>
              <w:rPr>
                <w:sz w:val="18"/>
                <w:szCs w:val="18"/>
              </w:rPr>
            </w:pPr>
            <w:r>
              <w:rPr>
                <w:sz w:val="18"/>
                <w:szCs w:val="18"/>
              </w:rPr>
              <w:t xml:space="preserve">Received date: </w:t>
            </w:r>
            <w:r>
              <w:rPr>
                <w:sz w:val="18"/>
                <w:szCs w:val="18"/>
                <w:lang w:val="id-ID"/>
              </w:rPr>
              <w:t>1</w:t>
            </w:r>
            <w:r w:rsidRPr="004F19C2">
              <w:rPr>
                <w:sz w:val="18"/>
                <w:szCs w:val="18"/>
              </w:rPr>
              <w:t>5 September 2024</w:t>
            </w:r>
          </w:p>
        </w:tc>
        <w:tc>
          <w:tcPr>
            <w:tcW w:w="2727" w:type="dxa"/>
            <w:tcBorders>
              <w:top w:val="nil"/>
              <w:left w:val="nil"/>
              <w:bottom w:val="nil"/>
              <w:right w:val="nil"/>
            </w:tcBorders>
            <w:shd w:val="clear" w:color="auto" w:fill="FFFFFF"/>
            <w:hideMark/>
          </w:tcPr>
          <w:p w:rsidR="00E87105" w:rsidRPr="004F19C2" w:rsidRDefault="00E87105" w:rsidP="003040B6">
            <w:pPr>
              <w:shd w:val="clear" w:color="auto" w:fill="FFFFFF"/>
              <w:tabs>
                <w:tab w:val="left" w:pos="8787"/>
              </w:tabs>
              <w:ind w:left="2" w:firstLine="32"/>
              <w:rPr>
                <w:sz w:val="18"/>
                <w:szCs w:val="18"/>
              </w:rPr>
            </w:pPr>
            <w:r>
              <w:rPr>
                <w:sz w:val="18"/>
                <w:szCs w:val="18"/>
              </w:rPr>
              <w:t xml:space="preserve"> Revised date: </w:t>
            </w:r>
            <w:r>
              <w:rPr>
                <w:sz w:val="18"/>
                <w:szCs w:val="18"/>
                <w:lang w:val="id-ID"/>
              </w:rPr>
              <w:t>25</w:t>
            </w:r>
            <w:r w:rsidRPr="004F19C2">
              <w:rPr>
                <w:sz w:val="18"/>
                <w:szCs w:val="18"/>
              </w:rPr>
              <w:t xml:space="preserve"> September 2024</w:t>
            </w:r>
          </w:p>
        </w:tc>
        <w:tc>
          <w:tcPr>
            <w:tcW w:w="3360" w:type="dxa"/>
            <w:gridSpan w:val="2"/>
            <w:tcBorders>
              <w:top w:val="nil"/>
              <w:left w:val="nil"/>
              <w:bottom w:val="nil"/>
              <w:right w:val="nil"/>
            </w:tcBorders>
            <w:shd w:val="clear" w:color="auto" w:fill="FFFFFF"/>
            <w:hideMark/>
          </w:tcPr>
          <w:p w:rsidR="00E87105" w:rsidRPr="004F19C2" w:rsidRDefault="00E87105" w:rsidP="00E87105">
            <w:pPr>
              <w:shd w:val="clear" w:color="auto" w:fill="FFFFFF"/>
              <w:tabs>
                <w:tab w:val="left" w:pos="8787"/>
              </w:tabs>
              <w:ind w:left="2" w:firstLine="32"/>
              <w:rPr>
                <w:sz w:val="18"/>
                <w:szCs w:val="18"/>
              </w:rPr>
            </w:pPr>
            <w:r>
              <w:rPr>
                <w:sz w:val="18"/>
                <w:szCs w:val="18"/>
              </w:rPr>
              <w:t xml:space="preserve">     </w:t>
            </w:r>
            <w:r>
              <w:rPr>
                <w:sz w:val="18"/>
                <w:szCs w:val="18"/>
                <w:lang w:val="id-ID"/>
              </w:rPr>
              <w:t xml:space="preserve">    </w:t>
            </w:r>
            <w:r>
              <w:rPr>
                <w:sz w:val="18"/>
                <w:szCs w:val="18"/>
              </w:rPr>
              <w:t xml:space="preserve"> Accepted date: </w:t>
            </w:r>
            <w:r>
              <w:rPr>
                <w:sz w:val="18"/>
                <w:szCs w:val="18"/>
                <w:lang w:val="id-ID"/>
              </w:rPr>
              <w:t>01</w:t>
            </w:r>
            <w:r w:rsidRPr="004F19C2">
              <w:rPr>
                <w:sz w:val="18"/>
                <w:szCs w:val="18"/>
              </w:rPr>
              <w:t xml:space="preserve"> </w:t>
            </w:r>
            <w:r>
              <w:rPr>
                <w:sz w:val="18"/>
                <w:szCs w:val="18"/>
                <w:lang w:val="id-ID"/>
              </w:rPr>
              <w:t>Oktober</w:t>
            </w:r>
            <w:r w:rsidRPr="004F19C2">
              <w:rPr>
                <w:sz w:val="18"/>
                <w:szCs w:val="18"/>
              </w:rPr>
              <w:t xml:space="preserve"> 2024</w:t>
            </w:r>
          </w:p>
        </w:tc>
      </w:tr>
    </w:tbl>
    <w:p w:rsidR="00E943D2" w:rsidRPr="00E87105" w:rsidRDefault="0060072A" w:rsidP="00E87105">
      <w:pPr>
        <w:tabs>
          <w:tab w:val="left" w:pos="6510"/>
        </w:tabs>
        <w:rPr>
          <w:sz w:val="22"/>
          <w:lang w:val="id-ID"/>
        </w:rPr>
      </w:pPr>
      <w:r w:rsidRPr="00E87105">
        <w:rPr>
          <w:sz w:val="22"/>
          <w:lang w:val="id-ID"/>
        </w:rPr>
        <w:tab/>
      </w:r>
    </w:p>
    <w:p w:rsidR="00152F24" w:rsidRPr="00E87105" w:rsidRDefault="00A8522A" w:rsidP="00E87105">
      <w:pPr>
        <w:jc w:val="both"/>
        <w:rPr>
          <w:b/>
          <w:color w:val="000000"/>
          <w:sz w:val="22"/>
        </w:rPr>
      </w:pPr>
      <w:r w:rsidRPr="00E87105">
        <w:rPr>
          <w:b/>
          <w:color w:val="000000"/>
          <w:sz w:val="22"/>
          <w:lang w:val="id-ID"/>
        </w:rPr>
        <w:t>PENDAHULUAN</w:t>
      </w:r>
    </w:p>
    <w:p w:rsidR="00152F24" w:rsidRPr="00E87105" w:rsidRDefault="00152F24" w:rsidP="00E87105">
      <w:pPr>
        <w:ind w:firstLine="720"/>
        <w:jc w:val="both"/>
        <w:rPr>
          <w:noProof/>
          <w:sz w:val="22"/>
        </w:rPr>
      </w:pPr>
      <w:r w:rsidRPr="00E87105">
        <w:rPr>
          <w:noProof/>
          <w:sz w:val="22"/>
          <w:lang w:val="id-ID"/>
        </w:rPr>
        <w:t>Lansia atau lanjut usia merupakan tahapan masa tua pada perkembangan laki-laki ataupun perempuan dengan usia 60 tahun keatas</w:t>
      </w:r>
      <w:sdt>
        <w:sdtPr>
          <w:rPr>
            <w:b/>
            <w:noProof/>
            <w:sz w:val="22"/>
            <w:lang w:val="id-ID"/>
          </w:rPr>
          <w:id w:val="42490942"/>
          <w:citation/>
        </w:sdtPr>
        <w:sdtEndPr/>
        <w:sdtContent>
          <w:r w:rsidRPr="00E87105">
            <w:rPr>
              <w:b/>
              <w:noProof/>
              <w:sz w:val="22"/>
              <w:lang w:val="id-ID"/>
            </w:rPr>
            <w:fldChar w:fldCharType="begin"/>
          </w:r>
          <w:r w:rsidRPr="00E87105">
            <w:rPr>
              <w:noProof/>
              <w:sz w:val="22"/>
              <w:lang w:val="id-ID"/>
            </w:rPr>
            <w:instrText xml:space="preserve"> CITATION Kem23 \l 1033 </w:instrText>
          </w:r>
          <w:r w:rsidRPr="00E87105">
            <w:rPr>
              <w:b/>
              <w:noProof/>
              <w:sz w:val="22"/>
              <w:lang w:val="id-ID"/>
            </w:rPr>
            <w:fldChar w:fldCharType="separate"/>
          </w:r>
          <w:r w:rsidRPr="00E87105">
            <w:rPr>
              <w:noProof/>
              <w:sz w:val="22"/>
              <w:lang w:val="id-ID"/>
            </w:rPr>
            <w:t xml:space="preserve"> (Kemenkes, 2023)</w:t>
          </w:r>
          <w:r w:rsidRPr="00E87105">
            <w:rPr>
              <w:b/>
              <w:noProof/>
              <w:sz w:val="22"/>
              <w:lang w:val="id-ID"/>
            </w:rPr>
            <w:fldChar w:fldCharType="end"/>
          </w:r>
        </w:sdtContent>
      </w:sdt>
      <w:r w:rsidRPr="00E87105">
        <w:rPr>
          <w:noProof/>
          <w:sz w:val="22"/>
          <w:lang w:val="id-ID"/>
        </w:rPr>
        <w:t xml:space="preserve">. Organisasi kesehatan dunia World Health </w:t>
      </w:r>
      <w:r w:rsidRPr="00E87105">
        <w:rPr>
          <w:noProof/>
          <w:sz w:val="22"/>
          <w:lang w:val="id-ID"/>
        </w:rPr>
        <w:lastRenderedPageBreak/>
        <w:t xml:space="preserve">Organization / (WHO) membagi lansia menjadi lanjut usia (60-74 tahun), usia tua (75-90 tahun), dan usia sangat tua (di atas 90 tahun). Penduduk lansia dapat digolongkan menjadi tiga, yaitu penduduk lansia muda (60-69 tahun), penduduk lansia madya (70-79 tahun), dan penduduk lansia tua (80 tahun ke atas) </w:t>
      </w:r>
      <w:r w:rsidRPr="00E87105">
        <w:rPr>
          <w:b/>
          <w:noProof/>
          <w:sz w:val="22"/>
          <w:lang w:val="id-ID"/>
        </w:rPr>
        <w:fldChar w:fldCharType="begin" w:fldLock="1"/>
      </w:r>
      <w:r w:rsidRPr="00E87105">
        <w:rPr>
          <w:noProof/>
          <w:sz w:val="22"/>
          <w:lang w:val="id-ID"/>
        </w:rPr>
        <w:instrText>ADDIN CSL_CITATION {"citationItems":[{"id":"ITEM-1","itemData":{"abstract":"Kecemasan merupakan gangguan alam perasaan / mood (affective) yang ditandai dengan ketakutan atau kekhawatiran yang mendalam dan berkelanjutan.","author":[{"dropping-particle":"","family":"Mustika Mirani","given":"Mega","non-dropping-particle":"","parse-names":false,"suffix":""},{"dropping-particle":"","family":"Jumaini","given":"","non-dropping-particle":"","parse-names":false,"suffix":""},{"dropping-particle":"","family":"Marni","given":"Erna","non-dropping-particle":"","parse-names":false,"suffix":""}],"container-title":"Jurnal Medika Hutama","id":"ITEM-1","issue":"2","issued":{"date-parts":[["2021"]]},"page":"647-659","title":"Gambaran Tingkat Kecemasan Pada Lansia Di Wilayah Kerja Puskesmas Payung Sekaki","type":"article-journal","volume":"2"},"uris":["http://www.mendeley.com/documents/?uuid=76eb25e6-3861-4eb9-9f59-45e85674489b"]}],"mendeley":{"formattedCitation":"(Mustika Mirani et al., 2021)","manualFormatting":"(Mirani et al., 2021)","plainTextFormattedCitation":"(Mustika Mirani et al., 2021)","previouslyFormattedCitation":"(Mustika Mirani et al., 2021)"},"properties":{"noteIndex":0},"schema":"https://github.com/citation-style-language/schema/raw/master/csl-citation.json"}</w:instrText>
      </w:r>
      <w:r w:rsidRPr="00E87105">
        <w:rPr>
          <w:b/>
          <w:noProof/>
          <w:sz w:val="22"/>
          <w:lang w:val="id-ID"/>
        </w:rPr>
        <w:fldChar w:fldCharType="separate"/>
      </w:r>
      <w:r w:rsidRPr="00E87105">
        <w:rPr>
          <w:noProof/>
          <w:sz w:val="22"/>
          <w:lang w:val="id-ID"/>
        </w:rPr>
        <w:t xml:space="preserve">(Mirani </w:t>
      </w:r>
      <w:r w:rsidRPr="00E87105">
        <w:rPr>
          <w:i/>
          <w:iCs/>
          <w:noProof/>
          <w:sz w:val="22"/>
          <w:lang w:val="id-ID"/>
        </w:rPr>
        <w:t>et al</w:t>
      </w:r>
      <w:r w:rsidRPr="00E87105">
        <w:rPr>
          <w:noProof/>
          <w:sz w:val="22"/>
          <w:lang w:val="id-ID"/>
        </w:rPr>
        <w:t>., 2021)</w:t>
      </w:r>
      <w:r w:rsidRPr="00E87105">
        <w:rPr>
          <w:b/>
          <w:noProof/>
          <w:sz w:val="22"/>
          <w:lang w:val="id-ID"/>
        </w:rPr>
        <w:fldChar w:fldCharType="end"/>
      </w:r>
      <w:r w:rsidRPr="00E87105">
        <w:rPr>
          <w:noProof/>
          <w:sz w:val="22"/>
          <w:lang w:val="id-ID"/>
        </w:rPr>
        <w:t xml:space="preserve">. </w:t>
      </w:r>
    </w:p>
    <w:p w:rsidR="00152F24" w:rsidRPr="00E87105" w:rsidRDefault="00152F24" w:rsidP="00E87105">
      <w:pPr>
        <w:ind w:firstLine="720"/>
        <w:jc w:val="both"/>
        <w:rPr>
          <w:noProof/>
          <w:sz w:val="22"/>
        </w:rPr>
      </w:pPr>
      <w:r w:rsidRPr="00E87105">
        <w:rPr>
          <w:noProof/>
          <w:sz w:val="22"/>
          <w:lang w:val="id-ID"/>
        </w:rPr>
        <w:t xml:space="preserve">Proporsi lanjut usia didunia menunjukkan peningkatan setiap tahunnya dimana menurut </w:t>
      </w:r>
      <w:r w:rsidRPr="00E87105">
        <w:rPr>
          <w:i/>
          <w:iCs/>
          <w:noProof/>
          <w:sz w:val="22"/>
          <w:lang w:val="id-ID"/>
        </w:rPr>
        <w:t>World Health Organization</w:t>
      </w:r>
      <w:r w:rsidRPr="00E87105">
        <w:rPr>
          <w:noProof/>
          <w:sz w:val="22"/>
          <w:lang w:val="id-ID"/>
        </w:rPr>
        <w:t xml:space="preserve"> (WHO) angka penduduk berusia 60 tahun ke atas, saat ini akan terus meningkat dari 1 miliar masuk ketahun 2020 akan menjadi 1,4 miliar. Lalu pada tahun 2050, Populasi lansia di dunia akan berlipat ganda menjadi 2,1 miliar.</w:t>
      </w:r>
      <w:sdt>
        <w:sdtPr>
          <w:rPr>
            <w:noProof/>
            <w:sz w:val="22"/>
            <w:lang w:val="id-ID"/>
          </w:rPr>
          <w:id w:val="-656456760"/>
          <w:citation/>
        </w:sdtPr>
        <w:sdtEndPr/>
        <w:sdtContent>
          <w:r w:rsidRPr="00E87105">
            <w:rPr>
              <w:noProof/>
              <w:sz w:val="22"/>
              <w:lang w:val="id-ID"/>
            </w:rPr>
            <w:fldChar w:fldCharType="begin"/>
          </w:r>
          <w:r w:rsidRPr="00E87105">
            <w:rPr>
              <w:noProof/>
              <w:sz w:val="22"/>
              <w:lang w:val="id-ID"/>
            </w:rPr>
            <w:instrText xml:space="preserve"> CITATION WHO23 \l 1033 </w:instrText>
          </w:r>
          <w:r w:rsidRPr="00E87105">
            <w:rPr>
              <w:noProof/>
              <w:sz w:val="22"/>
              <w:lang w:val="id-ID"/>
            </w:rPr>
            <w:fldChar w:fldCharType="separate"/>
          </w:r>
          <w:r w:rsidRPr="00E87105">
            <w:rPr>
              <w:noProof/>
              <w:sz w:val="22"/>
              <w:lang w:val="id-ID"/>
            </w:rPr>
            <w:t xml:space="preserve"> (WHO, 2023)</w:t>
          </w:r>
          <w:r w:rsidRPr="00E87105">
            <w:rPr>
              <w:noProof/>
              <w:sz w:val="22"/>
              <w:lang w:val="id-ID"/>
            </w:rPr>
            <w:fldChar w:fldCharType="end"/>
          </w:r>
        </w:sdtContent>
      </w:sdt>
      <w:r w:rsidRPr="00E87105">
        <w:rPr>
          <w:noProof/>
          <w:sz w:val="22"/>
          <w:lang w:val="id-ID"/>
        </w:rPr>
        <w:t xml:space="preserve">. Berdasarkan Data Badan Statistik Jawa Tengah, persentase penduduk lansia terhadap total penduduk di Provinsi Jawa Tengah terus mengalami peningkatan, yaitu pada tahun 2020 mencapai 12,22 persen dari seluruh penduduk Provinsi Jawa Tengah kemudian naik menjadi 12,71 persen pada tahun 2021 </w:t>
      </w:r>
      <w:r w:rsidRPr="00E87105">
        <w:rPr>
          <w:noProof/>
          <w:sz w:val="22"/>
          <w:lang w:val="id-ID"/>
        </w:rPr>
        <w:fldChar w:fldCharType="begin" w:fldLock="1"/>
      </w:r>
      <w:r w:rsidRPr="00E87105">
        <w:rPr>
          <w:noProof/>
          <w:sz w:val="22"/>
          <w:lang w:val="id-ID"/>
        </w:rPr>
        <w:instrText>ADDIN CSL_CITATION {"citationItems":[{"id":"ITEM-1","itemData":{"abstract":"Profil Lansia Provinsi Jawa Tengah 2021 merupakan publikasi yang menyajikan informasi dasar tentang keadaan penduduk yang berusia 60 tahun ke atas (Lanjut Usia/Lansia) ditinjau dari jumlah dan perkembangannya, status perkawinan, peranan dalam rumah tangga, pendidikan, kegiatan ekonomi serta kesehatan. Sumber data utama yang digunakan adalah hasil Survei Sosial Ekonomi Nasional (Susenas) dan Survei Angkatan Kerja Nasional (Sakernas) serta data pendukung lainnya. Publikasi ini diharapkan dapat bermanfaat bagi semua pihak, baik dari kalangan masyarakat, maupun para pemerhati lansia serta pemangku kepentingan sebagai salah satu dasar dalam penyusunan kebijakan. Selain itu informasinya dapat menjadi acuan untuk mengoptimalkan potensi penduduk lansia sebagai bagian dari modal pembangunan.","author":[{"dropping-particle":"","family":"BPS","given":"Badan Statika Sosial","non-dropping-particle":"","parse-names":false,"suffix":""}],"container-title":"Badan Statika Sosial BPS Provinsi Jawa Tengah","id":"ITEM-1","issued":{"date-parts":[["2021"]]},"page":"1-67","title":"Profil lansia Jawa Tengah 2021","type":"article-journal"},"uris":["http://www.mendeley.com/documents/?uuid=c41a1d50-6962-42bd-b1d5-6bdb84002402"]}],"mendeley":{"formattedCitation":"(BPS, 2021)","plainTextFormattedCitation":"(BPS, 2021)","previouslyFormattedCitation":"(BPS, 2021)"},"properties":{"noteIndex":0},"schema":"https://github.com/citation-style-language/schema/raw/master/csl-citation.json"}</w:instrText>
      </w:r>
      <w:r w:rsidRPr="00E87105">
        <w:rPr>
          <w:noProof/>
          <w:sz w:val="22"/>
          <w:lang w:val="id-ID"/>
        </w:rPr>
        <w:fldChar w:fldCharType="separate"/>
      </w:r>
      <w:r w:rsidRPr="00E87105">
        <w:rPr>
          <w:noProof/>
          <w:sz w:val="22"/>
          <w:lang w:val="id-ID"/>
        </w:rPr>
        <w:t>(BPS, 2021)</w:t>
      </w:r>
      <w:r w:rsidRPr="00E87105">
        <w:rPr>
          <w:noProof/>
          <w:sz w:val="22"/>
          <w:lang w:val="id-ID"/>
        </w:rPr>
        <w:fldChar w:fldCharType="end"/>
      </w:r>
      <w:r w:rsidRPr="00E87105">
        <w:rPr>
          <w:noProof/>
          <w:sz w:val="22"/>
          <w:lang w:val="id-ID"/>
        </w:rPr>
        <w:t>.</w:t>
      </w:r>
    </w:p>
    <w:p w:rsidR="00152F24" w:rsidRPr="00E87105" w:rsidRDefault="00152F24" w:rsidP="00E87105">
      <w:pPr>
        <w:ind w:firstLine="720"/>
        <w:jc w:val="both"/>
        <w:rPr>
          <w:noProof/>
          <w:sz w:val="22"/>
        </w:rPr>
      </w:pPr>
      <w:r w:rsidRPr="00E87105">
        <w:rPr>
          <w:noProof/>
          <w:sz w:val="22"/>
          <w:lang w:val="id-ID"/>
        </w:rPr>
        <w:t xml:space="preserve">Meningkatnya jumlah lansia setiap tahunnya, disertai dengan berbagai penyakit patologis yang diderita mengakibatkan lansia mengalami berbagai gangguan salah satunya adalah gangguan kecemasan yang mana akan mempengaruhi lansia dalam menjalani kehidupannya </w:t>
      </w:r>
      <w:r w:rsidRPr="00E87105">
        <w:rPr>
          <w:noProof/>
          <w:sz w:val="22"/>
          <w:lang w:val="id-ID"/>
        </w:rPr>
        <w:fldChar w:fldCharType="begin" w:fldLock="1"/>
      </w:r>
      <w:r w:rsidRPr="00E87105">
        <w:rPr>
          <w:noProof/>
          <w:sz w:val="22"/>
          <w:lang w:val="id-ID"/>
        </w:rPr>
        <w:instrText>ADDIN CSL_CITATION {"citationItems":[{"id":"ITEM-1","itemData":{"abstract":"Peningkatnya jumlah lansia setiap tahunnya, disertai dengan berbagai penyakit patologis yang diderita mengakibatkan lansia mengalami berbagai gangguan salah satunya adalah gangguan kecemasan yang mana akan mempengaruhi lansia dalam menjalani kehidupannya. Untuk mencegah terjadinya kecemasan, perlu diketahui lebih lanjut tentang kecemasan pada lansia. Tujuan tinjauan ini adalah untuk mengidentifikasi instrumen yang sesuai untuk digunakan guna menilai kecemasan pada lansia. Literatur reveiw dilakukan menggunakan database Pubmed dan Science Direct dengan mengambil instrumen studi yang dipublikasikan selama 20 tahun terakhir. Studi dimasukkan jika mereka melaporkan sifat psikometrik, difokuskan pada lansia yang berusia ≥60 tahun, serta terpublikasi dalam bahasa Inggris. Terdapat tiga instrumen yang secara khusus mengukur kecemasan pada lansia (AMAS-E, GAI dan GAS), semua instrumen ini merupakan self-report dan memiliki 20-44 item. Seluruh instrumen ini dilaporkan memiliki sifat psikometrik yang lengkap. Meskipun tinjauan ini mengambil instrumen yang digunakan untuk menilai khusus kecemasan pada lansia, namun ada kebutuhan untuk penelitian lebih lanjut tentang validasi instrumen kedalam versi Bahasa Indonesia. Selain itu, pengembangan dan validasi instrumen baru yang dapat digunakan pada populasi lansia (dengan berbagai penyakit), harus dipertimbangkan.","author":[{"dropping-particle":"","family":"Hidayati","given":"Nailal","non-dropping-particle":"","parse-names":false,"suffix":""},{"dropping-particle":"","family":"Febriana","given":"Dara","non-dropping-particle":"","parse-names":false,"suffix":""},{"dropping-particle":"","family":"Khairani","given":"","non-dropping-particle":"","parse-names":false,"suffix":""}],"container-title":"Idea Nursing Journal","id":"ITEM-1","issue":"3","issued":{"date-parts":[["2021"]]},"page":"70-81","title":"Instruments Used to Measure Anxiety in The Older Adult 2","type":"article-journal","volume":"XII"},"uris":["http://www.mendeley.com/documents/?uuid=8e0fd957-8233-4d7b-8382-6967ffda3803"]}],"mendeley":{"formattedCitation":"(Hidayati et al., 2021)","plainTextFormattedCitation":"(Hidayati et al., 2021)","previouslyFormattedCitation":"(Hidayati et al., 2021)"},"properties":{"noteIndex":0},"schema":"https://github.com/citation-style-language/schema/raw/master/csl-citation.json"}</w:instrText>
      </w:r>
      <w:r w:rsidRPr="00E87105">
        <w:rPr>
          <w:noProof/>
          <w:sz w:val="22"/>
          <w:lang w:val="id-ID"/>
        </w:rPr>
        <w:fldChar w:fldCharType="separate"/>
      </w:r>
      <w:r w:rsidRPr="00E87105">
        <w:rPr>
          <w:noProof/>
          <w:sz w:val="22"/>
          <w:lang w:val="id-ID"/>
        </w:rPr>
        <w:t xml:space="preserve">(Hidayati </w:t>
      </w:r>
      <w:r w:rsidRPr="00E87105">
        <w:rPr>
          <w:i/>
          <w:iCs/>
          <w:noProof/>
          <w:sz w:val="22"/>
          <w:lang w:val="id-ID"/>
        </w:rPr>
        <w:t>et al</w:t>
      </w:r>
      <w:r w:rsidRPr="00E87105">
        <w:rPr>
          <w:noProof/>
          <w:sz w:val="22"/>
          <w:lang w:val="id-ID"/>
        </w:rPr>
        <w:t>., 2021)</w:t>
      </w:r>
      <w:r w:rsidRPr="00E87105">
        <w:rPr>
          <w:noProof/>
          <w:sz w:val="22"/>
          <w:lang w:val="id-ID"/>
        </w:rPr>
        <w:fldChar w:fldCharType="end"/>
      </w:r>
      <w:r w:rsidRPr="00E87105">
        <w:rPr>
          <w:noProof/>
          <w:sz w:val="22"/>
          <w:lang w:val="id-ID"/>
        </w:rPr>
        <w:t>.</w:t>
      </w:r>
    </w:p>
    <w:p w:rsidR="00152F24" w:rsidRPr="00E87105" w:rsidRDefault="00152F24" w:rsidP="00E87105">
      <w:pPr>
        <w:ind w:firstLine="720"/>
        <w:jc w:val="both"/>
        <w:rPr>
          <w:noProof/>
          <w:sz w:val="22"/>
        </w:rPr>
      </w:pPr>
      <w:r w:rsidRPr="00E87105">
        <w:rPr>
          <w:noProof/>
          <w:sz w:val="22"/>
          <w:lang w:val="id-ID"/>
        </w:rPr>
        <w:t xml:space="preserve">Secara umum lansia mengalami berbagai gejala yang berbeda-beda, antara lain penurunan fungsi biologis, psikologis, sosial dan ekonomi. Perubahan ini akan mempengaruhi setiap aspek kehidupan, termasuk kesehatan. Seiring bertambahnya usia seseorang, kemampuan fisiknya menurun sehingga peran sosialnya berkurang, kebutuhan esensialnya terganggu dan menimbulkan kecemasan. Perkiraan prevalensi gangguan kecemasan di seluruh dunia adalah 3,6%. 4,5 di Indonesia dan sekitar 25% di 35 daerah di Jawa Tengah mempunyai gangguan kecemasan ringan, sedangkan gangguan kecemasan berat 1,7 </w:t>
      </w:r>
      <w:r w:rsidRPr="00E87105">
        <w:rPr>
          <w:noProof/>
          <w:sz w:val="22"/>
          <w:lang w:val="id-ID"/>
        </w:rPr>
        <w:fldChar w:fldCharType="begin" w:fldLock="1"/>
      </w:r>
      <w:r w:rsidRPr="00E87105">
        <w:rPr>
          <w:noProof/>
          <w:sz w:val="22"/>
          <w:lang w:val="id-ID"/>
        </w:rPr>
        <w:instrText>ADDIN CSL_CITATION {"citationItems":[{"id":"ITEM-1","itemData":{"abstract":"When a person enters old age, he experiences changes both physically and psychologically. Basically, the psychological problem that often occurs in the elderly is anxiety. Anxiety is a subjective feeling of mental tension, a common reaction to being unable to solve problems or lacking a sense of security. This research aims to determine the level of anxiety in the elderly, including: age, gender, marital status, education and employment. This type of research uses quantitative research with a cross sectional research design. The sampling method used was population sampling with a total of 217 respondents and the instrument used to collect data was a questionnaire. The research results showed that the majority of anxiety sufferers were aged between 50 and 74 years, namely 158 respondents (72.8%), the majority of respondents were women or 158 respondents (72.8%). Among them, 183 respondents (84.3%) had a low level of education, most of the respondents were married, 194 respondents (89.4%), some of them were already working. as many as 120 respondents (55.3%) and the majority of respondents were at a mild level of anxiety as many as 139 people (64.1%). Based on the research results, it can be concluded that the elderly are vulnerable to experiencing anxiety because most elderly people do not do much activity, lose their social roles and live far from their families. The elderly said they often wake up at night, don't get enough sleep, feel stiff muscles, urinate frequently, get in and out of bed, sit next to each other but are silent, and get lost in each other's emotions when talking to friends. easily irritated, easy to sweat. And thinking about curing the illnesses suffered by the elderly.","author":[{"dropping-particle":"","family":"Lestar","given":"Meli Mugi","non-dropping-particle":"","parse-names":false,"suffix":""},{"dropping-particle":"","family":"Wirakhmi","given":"Ikit Netra","non-dropping-particle":"","parse-names":false,"suffix":""},{"dropping-particle":"","family":"Triana","given":"Noor Yunida","non-dropping-particle":"","parse-names":false,"suffix":""}],"container-title":"Jurnal Keperawatan dan Kesehatan","id":"ITEM-1","issue":"2","issued":{"date-parts":[["2023"]]},"page":"1-7","title":"Gambaran Tingkat Kecemasan Pada Lansia","type":"article-journal","volume":"14"},"uris":["http://www.mendeley.com/documents/?uuid=02db010f-1796-4cae-b5d0-4e7958a8f1b5"]}],"mendeley":{"formattedCitation":"(Lestar et al., 2023)","plainTextFormattedCitation":"(Lestar et al., 2023)","previouslyFormattedCitation":"(Lestar et al., 2023)"},"properties":{"noteIndex":0},"schema":"https://github.com/citation-style-language/schema/raw/master/csl-citation.json"}</w:instrText>
      </w:r>
      <w:r w:rsidRPr="00E87105">
        <w:rPr>
          <w:noProof/>
          <w:sz w:val="22"/>
          <w:lang w:val="id-ID"/>
        </w:rPr>
        <w:fldChar w:fldCharType="separate"/>
      </w:r>
      <w:r w:rsidRPr="00E87105">
        <w:rPr>
          <w:noProof/>
          <w:sz w:val="22"/>
          <w:lang w:val="id-ID"/>
        </w:rPr>
        <w:t xml:space="preserve">(Lestar </w:t>
      </w:r>
      <w:r w:rsidRPr="00E87105">
        <w:rPr>
          <w:i/>
          <w:iCs/>
          <w:noProof/>
          <w:sz w:val="22"/>
          <w:lang w:val="id-ID"/>
        </w:rPr>
        <w:t>et al</w:t>
      </w:r>
      <w:r w:rsidRPr="00E87105">
        <w:rPr>
          <w:noProof/>
          <w:sz w:val="22"/>
          <w:lang w:val="id-ID"/>
        </w:rPr>
        <w:t>., 2023)</w:t>
      </w:r>
      <w:r w:rsidRPr="00E87105">
        <w:rPr>
          <w:noProof/>
          <w:sz w:val="22"/>
          <w:lang w:val="id-ID"/>
        </w:rPr>
        <w:fldChar w:fldCharType="end"/>
      </w:r>
      <w:r w:rsidRPr="00E87105">
        <w:rPr>
          <w:noProof/>
          <w:sz w:val="22"/>
          <w:lang w:val="id-ID"/>
        </w:rPr>
        <w:t>.</w:t>
      </w:r>
    </w:p>
    <w:p w:rsidR="00152F24" w:rsidRPr="00E87105" w:rsidRDefault="00152F24" w:rsidP="00E87105">
      <w:pPr>
        <w:ind w:firstLine="720"/>
        <w:jc w:val="both"/>
        <w:rPr>
          <w:noProof/>
          <w:sz w:val="22"/>
        </w:rPr>
      </w:pPr>
      <w:r w:rsidRPr="00E87105">
        <w:rPr>
          <w:noProof/>
          <w:sz w:val="22"/>
          <w:lang w:val="id-ID"/>
        </w:rPr>
        <w:t xml:space="preserve">Kecemasan adalah masalah kesehatan mental urutan pertama pada lansia. Cemas atau anxiety merupakan suatu gangguan psikologis, dimana seseorang dengan gangguan kecemasan akan memiliki ciri seperti ketakutan atau kekhawatiran berulang, yang pada akhirnya hal tersebut dapat menyebabkan rasa takut dan hilangnya konsentrasi sehingga menyebabkan terjadinya penurunan dalam melakukan aktivitas sehari-hari. Kecemasan dipengaruhi oleh beberapa faktor, antara lain faktor internal dan eksternal. Faktor internal meliputi usia, pengalaman, aset fisik, dan faktor eksternal -meliputi pengetahuan, pendidikan, finansial atau material, keluarga, obat, dukungan sosial budaya </w:t>
      </w:r>
      <w:r w:rsidRPr="00E87105">
        <w:rPr>
          <w:noProof/>
          <w:sz w:val="22"/>
          <w:lang w:val="id-ID"/>
        </w:rPr>
        <w:fldChar w:fldCharType="begin" w:fldLock="1"/>
      </w:r>
      <w:r w:rsidRPr="00E87105">
        <w:rPr>
          <w:noProof/>
          <w:sz w:val="22"/>
          <w:lang w:val="id-ID"/>
        </w:rPr>
        <w:instrText>ADDIN CSL_CITATION {"citationItems":[{"id":"ITEM-1","itemData":{"author":[{"dropping-particle":"","family":"Sonza","given":"Tiara","non-dropping-particle":"","parse-names":false,"suffix":""},{"dropping-particle":"","family":"Badri","given":"Isna Aglusi","non-dropping-particle":"","parse-names":false,"suffix":""},{"dropping-particle":"","family":"Erda","given":"Roza","non-dropping-particle":"","parse-names":false,"suffix":""}],"id":"ITEM-1","issue":"3","issued":{"date-parts":[["2020"]]},"page":"688-695","title":"Hubungan tingkat kecemasan dengan tingkat kemandirian activities of daily living pada lansia","type":"article-journal","volume":"5"},"uris":["http://www.mendeley.com/documents/?uuid=0f11b420-20dc-4104-bb18-35ff91c597f3"]}],"mendeley":{"formattedCitation":"(Sonza et al., 2020)","plainTextFormattedCitation":"(Sonza et al., 2020)","previouslyFormattedCitation":"(Sonza et al., 2020)"},"properties":{"noteIndex":0},"schema":"https://github.com/citation-style-language/schema/raw/master/csl-citation.json"}</w:instrText>
      </w:r>
      <w:r w:rsidRPr="00E87105">
        <w:rPr>
          <w:noProof/>
          <w:sz w:val="22"/>
          <w:lang w:val="id-ID"/>
        </w:rPr>
        <w:fldChar w:fldCharType="separate"/>
      </w:r>
      <w:r w:rsidRPr="00E87105">
        <w:rPr>
          <w:noProof/>
          <w:sz w:val="22"/>
          <w:lang w:val="id-ID"/>
        </w:rPr>
        <w:t xml:space="preserve">(Sonza </w:t>
      </w:r>
      <w:r w:rsidRPr="00E87105">
        <w:rPr>
          <w:i/>
          <w:iCs/>
          <w:noProof/>
          <w:sz w:val="22"/>
          <w:lang w:val="id-ID"/>
        </w:rPr>
        <w:t>et al</w:t>
      </w:r>
      <w:r w:rsidRPr="00E87105">
        <w:rPr>
          <w:noProof/>
          <w:sz w:val="22"/>
          <w:lang w:val="id-ID"/>
        </w:rPr>
        <w:t>., 2020)</w:t>
      </w:r>
      <w:r w:rsidRPr="00E87105">
        <w:rPr>
          <w:noProof/>
          <w:sz w:val="22"/>
          <w:lang w:val="id-ID"/>
        </w:rPr>
        <w:fldChar w:fldCharType="end"/>
      </w:r>
      <w:r w:rsidRPr="00E87105">
        <w:rPr>
          <w:noProof/>
          <w:sz w:val="22"/>
          <w:lang w:val="id-ID"/>
        </w:rPr>
        <w:t>.</w:t>
      </w:r>
    </w:p>
    <w:p w:rsidR="00152F24" w:rsidRPr="00E87105" w:rsidRDefault="00152F24" w:rsidP="00E87105">
      <w:pPr>
        <w:ind w:firstLine="720"/>
        <w:jc w:val="both"/>
        <w:rPr>
          <w:noProof/>
          <w:sz w:val="22"/>
        </w:rPr>
      </w:pPr>
      <w:r w:rsidRPr="00E87105">
        <w:rPr>
          <w:noProof/>
          <w:sz w:val="22"/>
          <w:lang w:val="id-ID"/>
        </w:rPr>
        <w:t xml:space="preserve">Dampak kecemasan yang dialami oleh lansia meliputi terjadinya penurunan aktivitas fisik dan status fungsional, persepsi diri tentang kesehatan yang tidak baik, menurunnya kepuasan hidup (life satisfaction) dan kualitas hidup (quality of life), meningkatnya kesepian (lonelinees) dan penggunaan pelayanan serta menghabiskan biaya yang besar untuk pelayanan </w:t>
      </w:r>
      <w:r w:rsidRPr="00E87105">
        <w:rPr>
          <w:noProof/>
          <w:sz w:val="22"/>
          <w:lang w:val="id-ID"/>
        </w:rPr>
        <w:fldChar w:fldCharType="begin" w:fldLock="1"/>
      </w:r>
      <w:r w:rsidRPr="00E87105">
        <w:rPr>
          <w:noProof/>
          <w:sz w:val="22"/>
          <w:lang w:val="id-ID"/>
        </w:rPr>
        <w:instrText>ADDIN CSL_CITATION {"citationItems":[{"id":"ITEM-1","itemData":{"abstract":"As people grow older, elderly become more susceptible to a variety of physical problems, either due to natural factors such as immune deficiencies or because of disease such as a chronic disease. Elderly with chronic disease will show a variety of psychological problems one of which is the anxiety that will have an impact on the physical activity and functional status decline, poorperception on health, and satisfaction and quality of life decline. This study was to determine the level ofanxiety in the elderly who had chronic disease in nursing home provider of Banda Aceh. Data collection was conducted on June 30-July 3, 2016. This research used descriptive study design. Population in this study was 50 elderly who had chronic diseases (hypertension, joint disease and diabetes mellitus). Samples were collected by using purposive sampling techniques with total samples of 37 respondents. Data were collected through guided interview by using Hamilton Rating Scale for Anxiety (HRS-A) questionnaire consisting of 14 statement items. Data were analyzed by using frequency distribution analysis. The results showed that 18 elderly (48.6%) experienced moderate anxiety. It is recommended that the nursing home provide further intervention both in terms of providing pharmacological therapy and nonpharmacological therapies such as teaching the elderly deep breath relaxation techniques, doing dhikr (remembrance of God) and providing regular activities for the elderly to lower their level of anxiety.","author":[{"dropping-particle":"","family":"Khasanah","given":"U","non-dropping-particle":"","parse-names":false,"suffix":""}],"container-title":"Jurnal Ilmiah Mahasiswa Fakultas Keperawatan","id":"ITEM-1","issued":{"date-parts":[["2019"]]},"page":"1-8","title":"Tingkat Kecemasan Pada Lansia Yang Mengalami Penyakit Kronis Di Banda Aceh","type":"article-journal"},"uris":["http://www.mendeley.com/documents/?uuid=fb6b2158-8271-4851-94f9-226ed1b03a7d"]}],"mendeley":{"formattedCitation":"(Khasanah, 2019)","plainTextFormattedCitation":"(Khasanah, 2019)","previouslyFormattedCitation":"(Khasanah, 2019)"},"properties":{"noteIndex":0},"schema":"https://github.com/citation-style-language/schema/raw/master/csl-citation.json"}</w:instrText>
      </w:r>
      <w:r w:rsidRPr="00E87105">
        <w:rPr>
          <w:noProof/>
          <w:sz w:val="22"/>
          <w:lang w:val="id-ID"/>
        </w:rPr>
        <w:fldChar w:fldCharType="separate"/>
      </w:r>
      <w:r w:rsidRPr="00E87105">
        <w:rPr>
          <w:noProof/>
          <w:sz w:val="22"/>
          <w:lang w:val="id-ID"/>
        </w:rPr>
        <w:t>(Khasanah, 2019)</w:t>
      </w:r>
      <w:r w:rsidRPr="00E87105">
        <w:rPr>
          <w:noProof/>
          <w:sz w:val="22"/>
          <w:lang w:val="id-ID"/>
        </w:rPr>
        <w:fldChar w:fldCharType="end"/>
      </w:r>
      <w:r w:rsidRPr="00E87105">
        <w:rPr>
          <w:noProof/>
          <w:sz w:val="22"/>
          <w:lang w:val="id-ID"/>
        </w:rPr>
        <w:t>.</w:t>
      </w:r>
    </w:p>
    <w:p w:rsidR="00152F24" w:rsidRPr="00E87105" w:rsidRDefault="00152F24" w:rsidP="00E87105">
      <w:pPr>
        <w:ind w:firstLine="720"/>
        <w:jc w:val="both"/>
        <w:rPr>
          <w:noProof/>
          <w:sz w:val="22"/>
        </w:rPr>
      </w:pPr>
      <w:r w:rsidRPr="00E87105">
        <w:rPr>
          <w:noProof/>
          <w:sz w:val="22"/>
          <w:lang w:val="id-ID"/>
        </w:rPr>
        <w:t xml:space="preserve">Penanganan Kecemasan bisa dilakukan dengan cara non farmakologi seperti yoga dapat menurunkan kecemasan sebesar (54,5%) </w:t>
      </w:r>
      <w:r w:rsidRPr="00E87105">
        <w:rPr>
          <w:noProof/>
          <w:sz w:val="22"/>
          <w:lang w:val="id-ID"/>
        </w:rPr>
        <w:fldChar w:fldCharType="begin" w:fldLock="1"/>
      </w:r>
      <w:r w:rsidRPr="00E87105">
        <w:rPr>
          <w:noProof/>
          <w:sz w:val="22"/>
          <w:lang w:val="id-ID"/>
        </w:rPr>
        <w:instrText>ADDIN CSL_CITATION {"citationItems":[{"id":"ITEM-1","itemData":{"DOI":"10.36086/jpp.v17i2.1382","ISSN":"2579-5325","abstract":"Background: The aging process is a natural process accompanied by a decrease in physical, psychological and social conditions that interact with each other. Anxiety disorders are one of the decline in psychological conditions, anxiety disorders. The increase in stressors was exacerbated by the Covid-19 pandemic. One of the interventions that can affect anxiety is physical exercise and yoga. Objective: This study aims to determine the effect of yoga practice on anxiety levels in the elderly. Research Methods: This study uses a quasi-experimental approach with a pre-post group design without control approach. The number of samples with purposive sampling as many as 22 people. The data obtained were tested with the Wilcoxon Test. Research Results: The test results obtained a value of p = 0.000 p &lt; (0.05), meaning that H0 is rejected, which means that there is an effect of physical exercise and yoga on anxiety in the elderly during the Covid-19 pandemic at the Tresna Werdha Nirwana Puri Samasinda Home. Conclusion: There is an effect of yoga practice on decreasing anxiety scores in the elderly.","author":[{"dropping-particle":"","family":"Lubis","given":"Bachtiar Safrudin","non-dropping-particle":"","parse-names":false,"suffix":""}],"container-title":"JPP (Jurnal Kesehatan Poltekkes Palembang)","id":"ITEM-1","issue":"2","issued":{"date-parts":[["2022"]]},"page":"222-227","title":"Efektifitas Latihan Fisik Dan Yoga Dengan Kecemasan Lansia Di Samarinda","type":"article-journal","volume":"17"},"uris":["http://www.mendeley.com/documents/?uuid=7d092b69-3914-42b6-a618-dc1b2754517d"]}],"mendeley":{"formattedCitation":"(Lubis, 2022)","plainTextFormattedCitation":"(Lubis, 2022)","previouslyFormattedCitation":"(Lubis, 2022)"},"properties":{"noteIndex":0},"schema":"https://github.com/citation-style-language/schema/raw/master/csl-citation.json"}</w:instrText>
      </w:r>
      <w:r w:rsidRPr="00E87105">
        <w:rPr>
          <w:noProof/>
          <w:sz w:val="22"/>
          <w:lang w:val="id-ID"/>
        </w:rPr>
        <w:fldChar w:fldCharType="separate"/>
      </w:r>
      <w:r w:rsidRPr="00E87105">
        <w:rPr>
          <w:noProof/>
          <w:sz w:val="22"/>
          <w:lang w:val="id-ID"/>
        </w:rPr>
        <w:t>(Lubis, 2022)</w:t>
      </w:r>
      <w:r w:rsidRPr="00E87105">
        <w:rPr>
          <w:noProof/>
          <w:sz w:val="22"/>
          <w:lang w:val="id-ID"/>
        </w:rPr>
        <w:fldChar w:fldCharType="end"/>
      </w:r>
      <w:r w:rsidRPr="00E87105">
        <w:rPr>
          <w:noProof/>
          <w:sz w:val="22"/>
          <w:lang w:val="id-ID"/>
        </w:rPr>
        <w:t xml:space="preserve">, dan pada terapi hypnosis dapat menurunkan kecemasan sebesar (18,67%) </w:t>
      </w:r>
      <w:r w:rsidRPr="00E87105">
        <w:rPr>
          <w:noProof/>
          <w:sz w:val="22"/>
          <w:lang w:val="id-ID"/>
        </w:rPr>
        <w:fldChar w:fldCharType="begin" w:fldLock="1"/>
      </w:r>
      <w:r w:rsidRPr="00E87105">
        <w:rPr>
          <w:noProof/>
          <w:sz w:val="22"/>
          <w:lang w:val="id-ID"/>
        </w:rPr>
        <w:instrText>ADDIN CSL_CITATION {"citationItems":[{"id":"ITEM-1","itemData":{"DOI":"10.32492/idea.v5i2.5202","ISSN":"2579-3632","abstract":"The purpose of this study is to determine the effectiveness of hypnotherapy in decreasing anxiety levels in mental disorder  patients.The hypothesis proposed is to find out whether hypnotherapy reduces the level of anxiety of mental disorder patients.The samples from this study involved 18  patients from Puskesmas II Denpasar Timur Bali.The sampling technique used in this study was Purposive Sampling. To obtain an anxiety score in this study, the method of data collection with observation, interview, hars psychology scale (Hamilton Anxiety Rating Scale) by testing anxiety scores using hypnosis therapy. The hypothesis test used is a paired samples statistical test. The results of the t-test analysis use paired sample test sign values. 2 tailed of : 0.002 and paired sample correlation value : 0.262 with mean pretest : 21.83 and mean post test : 18.44. with the conclusion of the value of the sig. the difference test gets a value of 0.000. The value is less than 0.05. This shows that there is a significant difference in the level of anxiety between before and after hypnotherapy, where there is a decrease in anxiety between before hypnosis and after hypnosis. So the proposed hypothesis is accepted.\r  \r Key words : anxiety, hypnotherapy, mental disorder patient","author":[{"dropping-particle":"","family":"Putri Puspitasari","given":"Rahmah","non-dropping-particle":"","parse-names":false,"suffix":""},{"dropping-particle":"","family":"Mufidah","given":"Wardatul","non-dropping-particle":"","parse-names":false,"suffix":""},{"dropping-particle":"","family":"Zunaidah","given":"Siti Nur","non-dropping-particle":"","parse-names":false,"suffix":""}],"container-title":"IDEA: Jurnal Psikologi","id":"ITEM-1","issue":"2","issued":{"date-parts":[["2022"]]},"page":"73-87","title":"Efektifitas Hipnoterapi Dalam Menurunkan Tingkat Kecemasan Pasien Gangguan Jiwa","type":"article-journal","volume":"5"},"uris":["http://www.mendeley.com/documents/?uuid=cd4c48e9-bb52-41e0-a517-c518eb638bc2"]}],"mendeley":{"formattedCitation":"(Putri Puspitasari et al., 2022)","plainTextFormattedCitation":"(Putri Puspitasari et al., 2022)","previouslyFormattedCitation":"(Putri Puspitasari et al., 2022)"},"properties":{"noteIndex":0},"schema":"https://github.com/citation-style-language/schema/raw/master/csl-citation.json"}</w:instrText>
      </w:r>
      <w:r w:rsidRPr="00E87105">
        <w:rPr>
          <w:noProof/>
          <w:sz w:val="22"/>
          <w:lang w:val="id-ID"/>
        </w:rPr>
        <w:fldChar w:fldCharType="separate"/>
      </w:r>
      <w:r w:rsidRPr="00E87105">
        <w:rPr>
          <w:noProof/>
          <w:sz w:val="22"/>
          <w:lang w:val="id-ID"/>
        </w:rPr>
        <w:t xml:space="preserve">(Putri Puspitasari </w:t>
      </w:r>
      <w:r w:rsidRPr="00E87105">
        <w:rPr>
          <w:i/>
          <w:iCs/>
          <w:noProof/>
          <w:sz w:val="22"/>
          <w:lang w:val="id-ID"/>
        </w:rPr>
        <w:t>et al</w:t>
      </w:r>
      <w:r w:rsidRPr="00E87105">
        <w:rPr>
          <w:noProof/>
          <w:sz w:val="22"/>
          <w:lang w:val="id-ID"/>
        </w:rPr>
        <w:t>., 2022)</w:t>
      </w:r>
      <w:r w:rsidRPr="00E87105">
        <w:rPr>
          <w:noProof/>
          <w:sz w:val="22"/>
          <w:lang w:val="id-ID"/>
        </w:rPr>
        <w:fldChar w:fldCharType="end"/>
      </w:r>
      <w:r w:rsidRPr="00E87105">
        <w:rPr>
          <w:noProof/>
          <w:sz w:val="22"/>
          <w:lang w:val="id-ID"/>
        </w:rPr>
        <w:t xml:space="preserve">, terapi kognitif menurunkan kecemasan sebesar (30%) </w:t>
      </w:r>
      <w:r w:rsidRPr="00E87105">
        <w:rPr>
          <w:noProof/>
          <w:sz w:val="22"/>
          <w:lang w:val="id-ID"/>
        </w:rPr>
        <w:fldChar w:fldCharType="begin" w:fldLock="1"/>
      </w:r>
      <w:r w:rsidRPr="00E87105">
        <w:rPr>
          <w:noProof/>
          <w:sz w:val="22"/>
          <w:lang w:val="id-ID"/>
        </w:rPr>
        <w:instrText>ADDIN CSL_CITATION {"citationItems":[{"id":"ITEM-1","itemData":{"DOI":"10.22219/procedia.v11i1.24047","ISSN":"2302-1462","abstract":"Posttraumatic Stress Disorder is an anxiety disorder experienced after people see or live in a state of danger for more than one month. The assessment in this case used clinical interviews, observation, Wechsler Adult Intelligence Scale (WAIS), Sacks Sentence Completion Test (SSCT), graphics and wartegg, Thematic Apperception Test (TAT) and WHODAS 2.0. The intervention provided is Cognitive Behavior Therapy (CBT) which aims to change the subject's mindset to be more positive and adaptive behavior. The results of the intervention show that the percentage level of the subject's thoughts that she will die soon has been reduced to 30% and is aware that these thoughts are just mere shadows and do not necessarily occur to her, does not feel any physiological symptoms anymore since doing behavior activation in the second week, sleep quality begins to improve and have done new productive activities. Keywords: PTSD, anxiety, cognitive behavior therapy   Abstrak Posttraumatic Stress Disorder (PTSD) merupakan suatu gangguan yang muncul akibat individu mengalami suatu peristiwa yang memunculkan trauma yang berlangung lebih dari satu bulan. Tujuan dari studi kasus ini adalah untuk menurunkan PTSD. Metode asesmen yang digunakan untuk mendapatkan data dengan wawancara, observasi, Wechsler Adult Intelligence Scale, Sacks Sentence Completion Test, tes grafis dan wartegg, Thematic Apperception Test dan WHODAS 2.0. Intervensi yang diberikan kepada subjek adalah Cognitive Behavior Therapy. Hasilnya setelah dilakukan intervensi menunjukkan adanya perubahan tingkat pemikiran negative subjek, bahwa dirinya akan segera meninggal berkurang menjadi 30% dan memahami bahwa pikiran tersebut hanyalah distorsi dan belum tentu terjadi pada dirinya; tidak merasakan adanya gejala fisiologis lagi sejak melakukan behavior activation; kualitas tidur membaik dan dapat melakukan aktifitas yang produktif. Kata kunci: PTSD, kecemasan, cognitive behavior therapy","author":[{"dropping-particle":"","family":"Mawarizka","given":"Hanifa Timur","non-dropping-particle":"","parse-names":false,"suffix":""},{"dropping-particle":"","family":"Fasikhah","given":"Siti Suminarti","non-dropping-particle":"","parse-names":false,"suffix":""}],"container-title":"Procedia : Studi Kasus dan Intervensi Psikologi","id":"ITEM-1","issue":"1","issued":{"date-parts":[["2023"]]},"page":"01-07","title":"Menurunkan kecemasan dengan Cognitive Behavior Therapy pada penderita Posttraumatic Stress Disorder","type":"article-journal","volume":"11"},"uris":["http://www.mendeley.com/documents/?uuid=ee32837a-4bba-4371-a71e-701f4996c092"]}],"mendeley":{"formattedCitation":"(Mawarizka &amp; Fasikhah, 2023)","plainTextFormattedCitation":"(Mawarizka &amp; Fasikhah, 2023)","previouslyFormattedCitation":"(Mawarizka &amp; Fasikhah, 2023)"},"properties":{"noteIndex":0},"schema":"https://github.com/citation-style-language/schema/raw/master/csl-citation.json"}</w:instrText>
      </w:r>
      <w:r w:rsidRPr="00E87105">
        <w:rPr>
          <w:noProof/>
          <w:sz w:val="22"/>
          <w:lang w:val="id-ID"/>
        </w:rPr>
        <w:fldChar w:fldCharType="separate"/>
      </w:r>
      <w:r w:rsidRPr="00E87105">
        <w:rPr>
          <w:noProof/>
          <w:sz w:val="22"/>
          <w:lang w:val="id-ID"/>
        </w:rPr>
        <w:t>(Mawarizka &amp; Fasikhah, 2023)</w:t>
      </w:r>
      <w:r w:rsidRPr="00E87105">
        <w:rPr>
          <w:noProof/>
          <w:sz w:val="22"/>
          <w:lang w:val="id-ID"/>
        </w:rPr>
        <w:fldChar w:fldCharType="end"/>
      </w:r>
      <w:r w:rsidRPr="00E87105">
        <w:rPr>
          <w:noProof/>
          <w:sz w:val="22"/>
          <w:lang w:val="id-ID"/>
        </w:rPr>
        <w:t xml:space="preserve"> dan aromaterapi sebesar (28,6%) </w:t>
      </w:r>
      <w:r w:rsidRPr="00E87105">
        <w:rPr>
          <w:noProof/>
          <w:sz w:val="22"/>
          <w:lang w:val="id-ID"/>
        </w:rPr>
        <w:fldChar w:fldCharType="begin" w:fldLock="1"/>
      </w:r>
      <w:r w:rsidRPr="00E87105">
        <w:rPr>
          <w:noProof/>
          <w:sz w:val="22"/>
          <w:lang w:val="id-ID"/>
        </w:rPr>
        <w:instrText>ADDIN CSL_CITATION {"citationItems":[{"id":"ITEM-1","itemData":{"DOI":"10.36805/jbf.v2i2.396","abstract":"Stress and anxiety are one of the mental disorders that are still a problem in Indonesia. Stress and anxiety can be experienced by anyone that can be caused by certain conditions. Aromatherapy treatment is an alternative to reduce stress and anxiety levels. Aromatherapy is a therapy that uses essential oils as the main agent. The purpose of this study was to determine which essential oils can reduce stress and anxiety levels in various patient conditions. The method used in this research was a literature review study consist of 16 article from online search site . The results of the study showed that essential oils  from lavender (Lavandula angustifolia), bergamot orange (Citrus bergamia Risso et Poiteau), lemon (Citrus limon (L.) Burm. F), peppermint (Mentha piperita L.), chamomile (Matricaria Chamomilla L), ylang flower (Cananga Odorata (ylang-ylang)), lemongrass (Cymbopogon ciratus (DC.), bitter orange (Citrus aurantium (L.), and rosemary (Rosemarinus officinalis L.) can be used to reduce stress and anxiety levels caused by certain conditions.","author":[{"dropping-particle":"","family":"Sundara","given":"Adinda Khansa","non-dropping-particle":"","parse-names":false,"suffix":""},{"dropping-particle":"","family":"Larasati","given":"Bintang","non-dropping-particle":"","parse-names":false,"suffix":""},{"dropping-particle":"","family":"Meli","given":"Dewi Sheyka","non-dropping-particle":"","parse-names":false,"suffix":""},{"dropping-particle":"","family":"Wibowo","given":"Dheandra Mariska","non-dropping-particle":"","parse-names":false,"suffix":""},{"dropping-particle":"","family":"Utami","given":"Fitri Nurulliza","non-dropping-particle":"","parse-names":false,"suffix":""},{"dropping-particle":"","family":"Maulina","given":"Silky","non-dropping-particle":"","parse-names":false,"suffix":""},{"dropping-particle":"","family":"Latifah","given":"Yuliana","non-dropping-particle":"","parse-names":false,"suffix":""},{"dropping-particle":"","family":"Gunarti","given":"Neni Sri","non-dropping-particle":"","parse-names":false,"suffix":""}],"container-title":"Jurnal Buana Farma","id":"ITEM-1","issue":"2","issued":{"date-parts":[["2022"]]},"page":"78-84","title":"Review Article : Aromaterapi Sebagai Terapi Stres Dan Gangguan Kecemasan","type":"article-journal","volume":"2"},"uris":["http://www.mendeley.com/documents/?uuid=69e0ee02-ec7e-4b28-9e47-7d755dbddaea"]}],"mendeley":{"formattedCitation":"(Sundara et al., 2022)","plainTextFormattedCitation":"(Sundara et al., 2022)","previouslyFormattedCitation":"(Sundara et al., 2022)"},"properties":{"noteIndex":0},"schema":"https://github.com/citation-style-language/schema/raw/master/csl-citation.json"}</w:instrText>
      </w:r>
      <w:r w:rsidRPr="00E87105">
        <w:rPr>
          <w:noProof/>
          <w:sz w:val="22"/>
          <w:lang w:val="id-ID"/>
        </w:rPr>
        <w:fldChar w:fldCharType="separate"/>
      </w:r>
      <w:r w:rsidRPr="00E87105">
        <w:rPr>
          <w:noProof/>
          <w:sz w:val="22"/>
          <w:lang w:val="id-ID"/>
        </w:rPr>
        <w:t xml:space="preserve">(Sundara </w:t>
      </w:r>
      <w:r w:rsidRPr="00E87105">
        <w:rPr>
          <w:i/>
          <w:iCs/>
          <w:noProof/>
          <w:sz w:val="22"/>
          <w:lang w:val="id-ID"/>
        </w:rPr>
        <w:t>et al</w:t>
      </w:r>
      <w:r w:rsidRPr="00E87105">
        <w:rPr>
          <w:noProof/>
          <w:sz w:val="22"/>
          <w:lang w:val="id-ID"/>
        </w:rPr>
        <w:t>., 2022)</w:t>
      </w:r>
      <w:r w:rsidRPr="00E87105">
        <w:rPr>
          <w:noProof/>
          <w:sz w:val="22"/>
          <w:lang w:val="id-ID"/>
        </w:rPr>
        <w:fldChar w:fldCharType="end"/>
      </w:r>
      <w:r w:rsidRPr="00E87105">
        <w:rPr>
          <w:noProof/>
          <w:sz w:val="22"/>
          <w:lang w:val="id-ID"/>
        </w:rPr>
        <w:t xml:space="preserve">. Dari data tersebut terapi non-farmakologi yang lebih berpengaruh ialah yoga, yoga adalah teknik yang melibatkan relaksasi, meditasi dan serangkaian latihan fisik yang dilakukan bersamaan dengan pernapasan untuk mencapai kenyamanan fisik, mental, sosial dan spiritual </w:t>
      </w:r>
      <w:r w:rsidRPr="00E87105">
        <w:rPr>
          <w:noProof/>
          <w:sz w:val="22"/>
          <w:lang w:val="id-ID"/>
        </w:rPr>
        <w:fldChar w:fldCharType="begin" w:fldLock="1"/>
      </w:r>
      <w:r w:rsidRPr="00E87105">
        <w:rPr>
          <w:noProof/>
          <w:sz w:val="22"/>
          <w:lang w:val="id-ID"/>
        </w:rPr>
        <w:instrText>ADDIN CSL_CITATION {"citationItems":[{"id":"ITEM-1","itemData":{"abstract":"Latar Belakang: Proses menua (aging) merupakan proses alami yang disertai\nadanya penurunan kondisi fisik, psikologis maupun sosial yang saling berinteraksi\nsatu sama lain. Gangguan kecemasan merupakan salah satu penurunan kondisi\npsikologis, gangguan kecemasan mempengaruhi 3,8% populasi lansia. Salah satu\nterapi non-farmakologi yang dapat berpengaruh terhadap kecemasan ialah yoga.\nPenelitian ini bertujuan untuk mengetahui pengaruh latihan yoga terhadap tingkat\nkecemasan pada lanjut usia.\nMetode Penelitian: Penelitian ini menggunakan pendekatan pre experiment\ndengan bentuk penelitian berupa pre-post group design, bertempat di Sanggar\nSenam RM7, jumlah sample yang didapat ialah 22 orang. Data yang diperoleh\ndiuji dengan Paired Samples T-Test.\nHasil Penelitian: Hasil uji pengaruh dengan Paired Samples T-Test pada skor\nkecemasan sedang didapat nilai p = 0,000 dan skor kecemasan ringan nilai p =\n0,000. Karena p &lt; α (0,05), maka H0 ditolak, yang berarti ada pengaruh latihan\nyoga terhadap kecemasan pada lansia di sanggar senam RM7.\nKesimpulan: Ada pengaruh latihan yoga terhadap penurunan skor kecemasan\npada lansia.\nKata Kunci: Latihan Yoga, Kecemasan, Lansia","author":[{"dropping-particle":"","family":"Khairunnisa","given":"","non-dropping-particle":"","parse-names":false,"suffix":""}],"container-title":"Naskah Publikasi Ilmiah","id":"ITEM-1","issued":{"date-parts":[["2018"]]},"page":"1-8","title":"Pengaruh Latihan Yoga Terhadap Kecemasan Pada Lansia Di Sanggar RM7","type":"article-journal"},"uris":["http://www.mendeley.com/documents/?uuid=8d74b8de-1895-4298-b94b-765da7cdde7e"]}],"mendeley":{"formattedCitation":"(Khairunnisa, 2018)","plainTextFormattedCitation":"(Khairunnisa, 2018)","previouslyFormattedCitation":"(Khairunnisa, 2018)"},"properties":{"noteIndex":0},"schema":"https://github.com/citation-style-language/schema/raw/master/csl-citation.json"}</w:instrText>
      </w:r>
      <w:r w:rsidRPr="00E87105">
        <w:rPr>
          <w:noProof/>
          <w:sz w:val="22"/>
          <w:lang w:val="id-ID"/>
        </w:rPr>
        <w:fldChar w:fldCharType="separate"/>
      </w:r>
      <w:r w:rsidRPr="00E87105">
        <w:rPr>
          <w:noProof/>
          <w:sz w:val="22"/>
          <w:lang w:val="id-ID"/>
        </w:rPr>
        <w:t>(Khairunnisa, 2018)</w:t>
      </w:r>
      <w:r w:rsidRPr="00E87105">
        <w:rPr>
          <w:noProof/>
          <w:sz w:val="22"/>
          <w:lang w:val="id-ID"/>
        </w:rPr>
        <w:fldChar w:fldCharType="end"/>
      </w:r>
      <w:r w:rsidRPr="00E87105">
        <w:rPr>
          <w:noProof/>
          <w:sz w:val="22"/>
          <w:lang w:val="id-ID"/>
        </w:rPr>
        <w:t>.</w:t>
      </w:r>
    </w:p>
    <w:p w:rsidR="00152F24" w:rsidRPr="00E87105" w:rsidRDefault="00152F24" w:rsidP="00E87105">
      <w:pPr>
        <w:ind w:firstLine="720"/>
        <w:jc w:val="both"/>
        <w:rPr>
          <w:noProof/>
          <w:sz w:val="22"/>
        </w:rPr>
      </w:pPr>
      <w:r w:rsidRPr="00E87105">
        <w:rPr>
          <w:noProof/>
          <w:sz w:val="22"/>
          <w:lang w:val="id-ID"/>
        </w:rPr>
        <w:t xml:space="preserve">Yoga merupakan salah satu terapi yang sudah banyak diteliti dan digunakan untuk mengatasi kecemasan. Yoga disebut sebagai penyatuan dari badan dan pikiran untuk menyeimbangkan dan mengharmonisasi fungsi fisik dan mental dari tubuh, yang diwujudkan dalam bentuk latihan postur fisik, kontrol nafas, dan meditasi, sehingga yoga dinilai sangat tepat  untuk membantu mengatasi kecemasan pada lansia. Berdasarkan penelitian eksperimental yang dilakukan oleh Khairunnisa di Yogyakarta pada tahun 2018, didapatkan bahwa yoga berpengaruh signifikan terhadap penurunan kecemasan lansia </w:t>
      </w:r>
      <w:r w:rsidRPr="00E87105">
        <w:rPr>
          <w:noProof/>
          <w:sz w:val="22"/>
          <w:lang w:val="id-ID"/>
        </w:rPr>
        <w:fldChar w:fldCharType="begin" w:fldLock="1"/>
      </w:r>
      <w:r w:rsidRPr="00E87105">
        <w:rPr>
          <w:noProof/>
          <w:sz w:val="22"/>
          <w:lang w:val="id-ID"/>
        </w:rPr>
        <w:instrText>ADDIN CSL_CITATION {"citationItems":[{"id":"ITEM-1","itemData":{"abstract":"Yoga disebut sebagai penyatuan dari badan dan pikiran untuk menyeimbangkan dan mengharmonisasi fungsi fisik dan mental dari tubuh. Yoga dipercaya mampu untuk menjawab berbagai permasalahan kesehatan lansia, terutama kesehatan mental seperti kecemasan yang paling banyak dialami lansia. Kegiatan ini bertujuan untuk memberikan pemahaman dan pelatihan yoga kepada kelompok lansia di Komunitas Sadar Sehat Tabanan, yang terdiri dari dialog interaktif, pelatihan, dan pendampingan. Kegiatan pengabdian ini berlangsung dengan baik yang ditunjukkan dengan antuasiasme lansia dalam mengikuti kegiatan dan menurunnya nilai kecemasan lansia yang diukur dengan menggunakan kuisioner S-Anxiety Scale. Diharapkan kegiatan ini dapat menjadi cikal bakal berdirinya kelas yoga rutin bagi kelompok lansia di Komunitas Sadar Sehat Tabanan.","author":[{"dropping-particle":"","family":"Permatananda","given":"P.A.N.K","non-dropping-particle":"","parse-names":false,"suffix":""},{"dropping-particle":"","family":"A.A.S.A.Aryastuti","given":"","non-dropping-particle":"","parse-names":false,"suffix":""},{"dropping-particle":"","family":"P.N.Cahyawati","given":"","non-dropping-particle":"","parse-names":false,"suffix":""}],"container-title":"Buletin Udayana Mengabdi","id":"ITEM-1","issue":"3","issued":{"date-parts":[["2020"]]},"page":"290-295","title":"Pelatihan Yoga Pada Kelompok Lansia Komunitas","type":"article-journal","volume":"19"},"uris":["http://www.mendeley.com/documents/?uuid=80791d85-54df-47a2-9491-fc4eef593cb4"]}],"mendeley":{"formattedCitation":"(Permatananda et al., 2020)","plainTextFormattedCitation":"(Permatananda et al., 2020)","previouslyFormattedCitation":"(Permatananda et al., 2020)"},"properties":{"noteIndex":0},"schema":"https://github.com/citation-style-language/schema/raw/master/csl-citation.json"}</w:instrText>
      </w:r>
      <w:r w:rsidRPr="00E87105">
        <w:rPr>
          <w:noProof/>
          <w:sz w:val="22"/>
          <w:lang w:val="id-ID"/>
        </w:rPr>
        <w:fldChar w:fldCharType="separate"/>
      </w:r>
      <w:r w:rsidRPr="00E87105">
        <w:rPr>
          <w:noProof/>
          <w:sz w:val="22"/>
          <w:lang w:val="id-ID"/>
        </w:rPr>
        <w:t xml:space="preserve">(Permatananda </w:t>
      </w:r>
      <w:r w:rsidRPr="00E87105">
        <w:rPr>
          <w:i/>
          <w:iCs/>
          <w:noProof/>
          <w:sz w:val="22"/>
          <w:lang w:val="id-ID"/>
        </w:rPr>
        <w:t>et al</w:t>
      </w:r>
      <w:r w:rsidRPr="00E87105">
        <w:rPr>
          <w:noProof/>
          <w:sz w:val="22"/>
          <w:lang w:val="id-ID"/>
        </w:rPr>
        <w:t>., 2020)</w:t>
      </w:r>
      <w:r w:rsidRPr="00E87105">
        <w:rPr>
          <w:noProof/>
          <w:sz w:val="22"/>
          <w:lang w:val="id-ID"/>
        </w:rPr>
        <w:fldChar w:fldCharType="end"/>
      </w:r>
      <w:r w:rsidRPr="00E87105">
        <w:rPr>
          <w:noProof/>
          <w:sz w:val="22"/>
          <w:lang w:val="id-ID"/>
        </w:rPr>
        <w:t>.</w:t>
      </w:r>
    </w:p>
    <w:p w:rsidR="00152F24" w:rsidRPr="00E87105" w:rsidRDefault="00152F24" w:rsidP="00E87105">
      <w:pPr>
        <w:ind w:firstLine="720"/>
        <w:jc w:val="both"/>
        <w:rPr>
          <w:noProof/>
          <w:sz w:val="22"/>
        </w:rPr>
      </w:pPr>
      <w:r w:rsidRPr="00E87105">
        <w:rPr>
          <w:noProof/>
          <w:sz w:val="22"/>
          <w:lang w:val="id-ID"/>
        </w:rPr>
        <w:t xml:space="preserve">Pengaruh dari yoga akan mengaktivasi serabut saraf parasimpatis dan mengaktifkan hormon endorphin yang berfungsi untuk mendapatkan efek senang atau bahagia dan mengembalikan tubuh ke kondisi normal sehingga terjadi relaksi pada otot-otot tersebut dan terjadi penurunan kecemasan dan stress. Berdasarkan penelitian (Lubis &amp; Wijayanti, 2020; Moghadam &amp; Ganji, 2019; Park &amp; Slattery, 2021) menjelaskan bahwa yoga berpengaruh langsung terhadap aktivitas saraf simapatis dan </w:t>
      </w:r>
      <w:r w:rsidRPr="00E87105">
        <w:rPr>
          <w:noProof/>
          <w:sz w:val="22"/>
          <w:lang w:val="id-ID"/>
        </w:rPr>
        <w:lastRenderedPageBreak/>
        <w:t xml:space="preserve">parasimpatis, dalam meningkatkan kadar Gamma Aminobutyric Acid (GABA), mengatur Hipotalamus-Pituarity Aderenal (HPA) untuk memberikan efek anxiolytic. Latihan yoga dilakukan selama 3 kali seminggu efektif dalam menurunkan skor kecemasan pada lansia. Latihan ini dengan dosis 1 kali sehari dilakukan dalam 7 hari berturut-turut efektif untuk penurunan tingkat kecemasan </w:t>
      </w:r>
      <w:r w:rsidRPr="00E87105">
        <w:rPr>
          <w:noProof/>
          <w:sz w:val="22"/>
          <w:lang w:val="id-ID"/>
        </w:rPr>
        <w:fldChar w:fldCharType="begin" w:fldLock="1"/>
      </w:r>
      <w:r w:rsidRPr="00E87105">
        <w:rPr>
          <w:noProof/>
          <w:sz w:val="22"/>
          <w:lang w:val="id-ID"/>
        </w:rPr>
        <w:instrText>ADDIN CSL_CITATION {"citationItems":[{"id":"ITEM-1","itemData":{"DOI":"10.36086/jpp.v17i2.1382","ISSN":"2579-5325","abstract":"Background: The aging process is a natural process accompanied by a decrease in physical, psychological and social conditions that interact with each other. Anxiety disorders are one of the decline in psychological conditions, anxiety disorders. The increase in stressors was exacerbated by the Covid-19 pandemic. One of the interventions that can affect anxiety is physical exercise and yoga. Objective: This study aims to determine the effect of yoga practice on anxiety levels in the elderly. Research Methods: This study uses a quasi-experimental approach with a pre-post group design without control approach. The number of samples with purposive sampling as many as 22 people. The data obtained were tested with the Wilcoxon Test. Research Results: The test results obtained a value of p = 0.000 p &lt; (0.05), meaning that H0 is rejected, which means that there is an effect of physical exercise and yoga on anxiety in the elderly during the Covid-19 pandemic at the Tresna Werdha Nirwana Puri Samasinda Home. Conclusion: There is an effect of yoga practice on decreasing anxiety scores in the elderly.","author":[{"dropping-particle":"","family":"Lubis","given":"Bachtiar Safrudin","non-dropping-particle":"","parse-names":false,"suffix":""}],"container-title":"JPP (Jurnal Kesehatan Poltekkes Palembang)","id":"ITEM-1","issue":"2","issued":{"date-parts":[["2022"]]},"page":"222-227","title":"Efektifitas Latihan Fisik Dan Yoga Dengan Kecemasan Lansia Di Samarinda","type":"article-journal","volume":"17"},"uris":["http://www.mendeley.com/documents/?uuid=7d092b69-3914-42b6-a618-dc1b2754517d"]}],"mendeley":{"formattedCitation":"(Lubis, 2022)","plainTextFormattedCitation":"(Lubis, 2022)","previouslyFormattedCitation":"(Lubis, 2022)"},"properties":{"noteIndex":0},"schema":"https://github.com/citation-style-language/schema/raw/master/csl-citation.json"}</w:instrText>
      </w:r>
      <w:r w:rsidRPr="00E87105">
        <w:rPr>
          <w:noProof/>
          <w:sz w:val="22"/>
          <w:lang w:val="id-ID"/>
        </w:rPr>
        <w:fldChar w:fldCharType="separate"/>
      </w:r>
      <w:r w:rsidRPr="00E87105">
        <w:rPr>
          <w:noProof/>
          <w:sz w:val="22"/>
          <w:lang w:val="id-ID"/>
        </w:rPr>
        <w:t>(Lubis, 2022)</w:t>
      </w:r>
      <w:r w:rsidRPr="00E87105">
        <w:rPr>
          <w:noProof/>
          <w:sz w:val="22"/>
          <w:lang w:val="id-ID"/>
        </w:rPr>
        <w:fldChar w:fldCharType="end"/>
      </w:r>
      <w:r w:rsidRPr="00E87105">
        <w:rPr>
          <w:noProof/>
          <w:sz w:val="22"/>
          <w:lang w:val="id-ID"/>
        </w:rPr>
        <w:t xml:space="preserve">. </w:t>
      </w:r>
    </w:p>
    <w:p w:rsidR="00152F24" w:rsidRPr="00E87105" w:rsidRDefault="00152F24" w:rsidP="00E87105">
      <w:pPr>
        <w:ind w:firstLine="720"/>
        <w:jc w:val="both"/>
        <w:rPr>
          <w:noProof/>
          <w:sz w:val="22"/>
        </w:rPr>
      </w:pPr>
      <w:r w:rsidRPr="00E87105">
        <w:rPr>
          <w:noProof/>
          <w:sz w:val="22"/>
          <w:lang w:val="id-ID"/>
        </w:rPr>
        <w:t xml:space="preserve">Yoga secara konsisten memberikan hasil yang efektif dalam pengobatan gangguan kecemasan umum dan gangguan panik dan juga telah terbukti efektif dalam meningkatkan suasana hati, mengurangi gejala depresi dan sifat kecemasan pada pasien muda dan tua. </w:t>
      </w:r>
      <w:r w:rsidRPr="00E87105">
        <w:rPr>
          <w:noProof/>
          <w:sz w:val="22"/>
          <w:lang w:val="id-ID"/>
        </w:rPr>
        <w:fldChar w:fldCharType="begin" w:fldLock="1"/>
      </w:r>
      <w:r w:rsidRPr="00E87105">
        <w:rPr>
          <w:noProof/>
          <w:sz w:val="22"/>
          <w:lang w:val="id-ID"/>
        </w:rPr>
        <w:instrText>ADDIN CSL_CITATION {"citationItems":[{"id":"ITEM-1","itemData":{"DOI":"10.4103/0973-6131.186156","ISSN":"0973-6131","abstract":"The influence of yoga in the reduction of depression and anxiety scores and improvement in self-esteem scores in elderly women subjects is evident from this study. As reported in earlier studies, this may be attributed to changes in central neurotransmitters such as gamma-aminobutyric-acid coupled with increased parasympathetic tone and decreased sympatho-adrenal activity. Conclusion: It is recommended that yoga should be a part of health-care facilities for elderly as it can enhance the quality of life by improving their overall mental health status. It could provide a healthy and positive alternative from depressing negative thoughts, and give them a sense of purpose and hope.","author":[{"dropping-particle":"","family":"Ramanathan","given":"Meena","non-dropping-particle":"","parse-names":false,"suffix":""},{"dropping-particle":"","family":"Bhavanani","given":"AnandaBalayogi","non-dropping-particle":"","parse-names":false,"suffix":""},{"dropping-particle":"","family":"Trakroo","given":"Madanmohan","non-dropping-particle":"","parse-names":false,"suffix":""}],"container-title":"International Journal of Yoga","id":"ITEM-1","issue":"1","issued":{"date-parts":[["2017"]]},"page":"24","title":"Effect of a 12-week yoga therapy program on mental health status in elderly women inmates of a hospice","type":"article-journal","volume":"10"},"uris":["http://www.mendeley.com/documents/?uuid=23d24105-249a-4d27-bdbb-a768e179d40b"]}],"mendeley":{"formattedCitation":"(Ramanathan et al., 2017)","plainTextFormattedCitation":"(Ramanathan et al., 2017)","previouslyFormattedCitation":"(Ramanathan et al., 2017)"},"properties":{"noteIndex":0},"schema":"https://github.com/citation-style-language/schema/raw/master/csl-citation.json"}</w:instrText>
      </w:r>
      <w:r w:rsidRPr="00E87105">
        <w:rPr>
          <w:noProof/>
          <w:sz w:val="22"/>
          <w:lang w:val="id-ID"/>
        </w:rPr>
        <w:fldChar w:fldCharType="separate"/>
      </w:r>
      <w:r w:rsidRPr="00E87105">
        <w:rPr>
          <w:noProof/>
          <w:sz w:val="22"/>
          <w:lang w:val="id-ID"/>
        </w:rPr>
        <w:t xml:space="preserve">(Ramanathan </w:t>
      </w:r>
      <w:r w:rsidRPr="00E87105">
        <w:rPr>
          <w:i/>
          <w:iCs/>
          <w:noProof/>
          <w:sz w:val="22"/>
          <w:lang w:val="id-ID"/>
        </w:rPr>
        <w:t>et al</w:t>
      </w:r>
      <w:r w:rsidRPr="00E87105">
        <w:rPr>
          <w:noProof/>
          <w:sz w:val="22"/>
          <w:lang w:val="id-ID"/>
        </w:rPr>
        <w:t>., 2017)</w:t>
      </w:r>
      <w:r w:rsidRPr="00E87105">
        <w:rPr>
          <w:noProof/>
          <w:sz w:val="22"/>
          <w:lang w:val="id-ID"/>
        </w:rPr>
        <w:fldChar w:fldCharType="end"/>
      </w:r>
      <w:r w:rsidRPr="00E87105">
        <w:rPr>
          <w:noProof/>
          <w:sz w:val="22"/>
          <w:lang w:val="id-ID"/>
        </w:rPr>
        <w:t xml:space="preserve">. Menurut krishna (2000) didalam </w:t>
      </w:r>
      <w:r w:rsidRPr="00E87105">
        <w:rPr>
          <w:noProof/>
          <w:sz w:val="22"/>
          <w:lang w:val="id-ID"/>
        </w:rPr>
        <w:fldChar w:fldCharType="begin" w:fldLock="1"/>
      </w:r>
      <w:r w:rsidRPr="00E87105">
        <w:rPr>
          <w:noProof/>
          <w:sz w:val="22"/>
          <w:lang w:val="id-ID"/>
        </w:rPr>
        <w:instrText>ADDIN CSL_CITATION {"citationItems":[{"id":"ITEM-1","itemData":{"abstract":"… stress pada lansia di mana dengan senam hatha yoga kita dapat memberikan terapi senam untuk bisa mengatasi stres atau … Sehingga penelitian tentang terapi musik klasik dapat terus …","author":[{"dropping-particle":"","family":"Siska","given":"Fera","non-dropping-particle":"","parse-names":false,"suffix":""}],"container-title":"Prosiding Seminar Nasional","id":"ITEM-1","issued":{"date-parts":[["2022"]]},"page":"125-134","title":"Pengaruh Hatha Yoga Dalam Penurunan Stres Pada Lansia Di Panti Sosial Lanjut Usia Harapan Kita Palembang","type":"article-journal","volume":"2021"},"uris":["http://www.mendeley.com/documents/?uuid=0bb44e4a-f85d-42a9-8fd8-8f38864a528c"]}],"mendeley":{"formattedCitation":"(Siska, 2022)","plainTextFormattedCitation":"(Siska, 2022)","previouslyFormattedCitation":"(Siska, 2022)"},"properties":{"noteIndex":0},"schema":"https://github.com/citation-style-language/schema/raw/master/csl-citation.json"}</w:instrText>
      </w:r>
      <w:r w:rsidRPr="00E87105">
        <w:rPr>
          <w:noProof/>
          <w:sz w:val="22"/>
          <w:lang w:val="id-ID"/>
        </w:rPr>
        <w:fldChar w:fldCharType="separate"/>
      </w:r>
      <w:r w:rsidRPr="00E87105">
        <w:rPr>
          <w:noProof/>
          <w:sz w:val="22"/>
          <w:lang w:val="id-ID"/>
        </w:rPr>
        <w:t>(Siska, 2022)</w:t>
      </w:r>
      <w:r w:rsidRPr="00E87105">
        <w:rPr>
          <w:noProof/>
          <w:sz w:val="22"/>
          <w:lang w:val="id-ID"/>
        </w:rPr>
        <w:fldChar w:fldCharType="end"/>
      </w:r>
      <w:r w:rsidRPr="00E87105">
        <w:rPr>
          <w:noProof/>
          <w:sz w:val="22"/>
          <w:lang w:val="id-ID"/>
        </w:rPr>
        <w:t xml:space="preserve"> menjelaskan bahwa dengan menggunakan senam yoga akan dapat membangkitkan pikiran yang lebih positif, karena didalam yoga terdapat banyak sekali pose atau gerakan yang dapat melepaskan ketegangan di syaraf, merenggangkan otot, mengistirahatkan tubuh dan menenangkan pikiran. Didalam senam yoga terdapat teknik meditasi yang membuat pikiran yang tenang, damai, dan rileks dapat mempengaruhi akibat yang ditimbulkan karena adanya pikiran yang negatif. Latihan meditasi yoga dapat menenangkan pikiran dan menimbulkan kejernihan batin, kedamaian pikiran, pemahaman, serta meredakan emosi.</w:t>
      </w:r>
    </w:p>
    <w:p w:rsidR="0060072A" w:rsidRPr="00E87105" w:rsidRDefault="00152F24" w:rsidP="00E87105">
      <w:pPr>
        <w:jc w:val="both"/>
        <w:rPr>
          <w:color w:val="000000"/>
          <w:sz w:val="22"/>
        </w:rPr>
      </w:pPr>
      <w:r w:rsidRPr="00E87105">
        <w:rPr>
          <w:noProof/>
          <w:sz w:val="22"/>
          <w:lang w:val="id-ID"/>
        </w:rPr>
        <w:t>Berdasarkan survei yang telah dilakukan pada 14 November 2023 di Panti Wreda Budi Dharma Kasih Purbalingga, didapatkannya informasi bahwa, Pemberian edukasi tentang penerapan yoga dalam upaya mengurangi gangguan psikologis pada lansia juga pernah dilakukan sebelumnya di Panti Wreda Budi Dharma Kasih Purbalingga pada tahun 2023 yang dimana didapatkan lansia berjumlah 34 lansia diantaranya lansia dengan masalah kecemasan, stres dan insomnia, namun masih banyak dari lansia yang kurang paham mengenai terapi non farmakologis dalam mengurangi gangguan psikologis lansia salah satunya penerapan Yoga. Yoga merupakan salah satu terapi yang digunakan untuk mengatasi permasalahan Kesehatan lansia terutama pada kecemasan</w:t>
      </w:r>
      <w:r w:rsidR="00A8522A" w:rsidRPr="00E87105">
        <w:rPr>
          <w:b/>
          <w:color w:val="000000"/>
          <w:sz w:val="22"/>
          <w:lang w:val="id-ID"/>
        </w:rPr>
        <w:t xml:space="preserve"> </w:t>
      </w:r>
      <w:r w:rsidR="0060072A" w:rsidRPr="00E87105">
        <w:rPr>
          <w:color w:val="000000"/>
          <w:sz w:val="22"/>
          <w:lang w:val="id-ID"/>
        </w:rPr>
        <w:t xml:space="preserve"> </w:t>
      </w:r>
    </w:p>
    <w:p w:rsidR="009C6A47" w:rsidRPr="00E87105" w:rsidRDefault="009C6A47" w:rsidP="00E87105">
      <w:pPr>
        <w:pStyle w:val="ListParagraph"/>
        <w:ind w:left="270" w:firstLine="450"/>
        <w:jc w:val="both"/>
        <w:rPr>
          <w:sz w:val="22"/>
          <w:lang w:val="fi-FI"/>
        </w:rPr>
      </w:pPr>
    </w:p>
    <w:p w:rsidR="004E4DC0" w:rsidRPr="00E87105" w:rsidRDefault="00E943D2" w:rsidP="00E87105">
      <w:pPr>
        <w:jc w:val="both"/>
        <w:rPr>
          <w:color w:val="000000"/>
          <w:sz w:val="22"/>
        </w:rPr>
      </w:pPr>
      <w:r w:rsidRPr="00E87105">
        <w:rPr>
          <w:b/>
          <w:sz w:val="22"/>
          <w:lang w:val="id-ID"/>
        </w:rPr>
        <w:t xml:space="preserve">METODE </w:t>
      </w:r>
      <w:bookmarkStart w:id="8" w:name="_Hlk176636542"/>
    </w:p>
    <w:p w:rsidR="006F0727" w:rsidRPr="00E87105" w:rsidRDefault="00152F24" w:rsidP="00E87105">
      <w:pPr>
        <w:ind w:firstLine="567"/>
        <w:jc w:val="both"/>
        <w:rPr>
          <w:color w:val="000000"/>
          <w:sz w:val="22"/>
        </w:rPr>
      </w:pPr>
      <w:r w:rsidRPr="00E87105">
        <w:rPr>
          <w:sz w:val="22"/>
          <w:lang w:val="fi-FI"/>
        </w:rPr>
        <w:t xml:space="preserve">Penelitian ini menggunakan metode melalui </w:t>
      </w:r>
      <w:r w:rsidRPr="00E87105">
        <w:rPr>
          <w:noProof/>
          <w:sz w:val="22"/>
        </w:rPr>
        <w:t>t</w:t>
      </w:r>
      <w:r w:rsidRPr="00E87105">
        <w:rPr>
          <w:noProof/>
          <w:sz w:val="22"/>
          <w:lang w:val="id-ID"/>
        </w:rPr>
        <w:t xml:space="preserve">ahap persiapan dan koordinasi dilakukan dengan menggunakan metode survei ke lapangan, pengurusan perizinan dengan Kepala Panti jompo wreda dharma kasih Purbalingga bahwa akan melakukan kegiatan pengabdian kepada masyarakat sebagai syarat tugas akhir. Survei lapangan bertujuan untuk mengidentifikasikan kondisi dan situasi yang tepat untuk memulai kegiatan dan menetapkan strategi pendekatan pada pelaksanaan pengabdian kepada masyarakat. Koordinasi pelaksanaan teknis pengabdian kepada masyarakat ini untuk memberikan gambaran pelaksanaan pengabdian kepada masyarakat, mendapat dukungan dan support serta bantuan dalam mengidentifikasikan faktor dan kendala sehingga dapat di antisipasi, dan persiapan lokasi di </w:t>
      </w:r>
      <w:r w:rsidRPr="00E87105">
        <w:rPr>
          <w:noProof/>
          <w:sz w:val="22"/>
        </w:rPr>
        <w:t xml:space="preserve">aula </w:t>
      </w:r>
      <w:r w:rsidRPr="00E87105">
        <w:rPr>
          <w:noProof/>
          <w:sz w:val="22"/>
          <w:lang w:val="id-ID"/>
        </w:rPr>
        <w:t>Panti Wreda Dharma Kasih Purbalingga, kegiatan di lakukan d</w:t>
      </w:r>
      <w:r w:rsidRPr="00E87105">
        <w:rPr>
          <w:noProof/>
          <w:sz w:val="22"/>
        </w:rPr>
        <w:t xml:space="preserve">i Aula panti. </w:t>
      </w:r>
      <w:bookmarkEnd w:id="8"/>
    </w:p>
    <w:p w:rsidR="006F0727" w:rsidRPr="00E87105" w:rsidRDefault="006F0727" w:rsidP="00E87105">
      <w:pPr>
        <w:jc w:val="both"/>
        <w:rPr>
          <w:color w:val="000000"/>
          <w:sz w:val="22"/>
          <w:lang w:val="id-ID"/>
        </w:rPr>
      </w:pPr>
    </w:p>
    <w:p w:rsidR="00E943D2" w:rsidRPr="00E87105" w:rsidRDefault="00E943D2" w:rsidP="00E87105">
      <w:pPr>
        <w:ind w:left="1260" w:hanging="1260"/>
        <w:jc w:val="both"/>
        <w:rPr>
          <w:b/>
          <w:color w:val="000000"/>
          <w:sz w:val="22"/>
          <w:lang w:val="id-ID"/>
        </w:rPr>
      </w:pPr>
      <w:r w:rsidRPr="00E87105">
        <w:rPr>
          <w:b/>
          <w:sz w:val="22"/>
          <w:lang w:val="id-ID"/>
        </w:rPr>
        <w:t>HASIL</w:t>
      </w:r>
      <w:r w:rsidR="00E102A8" w:rsidRPr="00E87105">
        <w:rPr>
          <w:b/>
          <w:sz w:val="22"/>
          <w:lang w:val="id-ID"/>
        </w:rPr>
        <w:t xml:space="preserve"> </w:t>
      </w:r>
    </w:p>
    <w:p w:rsidR="00D70D63" w:rsidRPr="00E87105" w:rsidRDefault="00152F24" w:rsidP="00E87105">
      <w:pPr>
        <w:ind w:firstLine="709"/>
        <w:jc w:val="both"/>
        <w:rPr>
          <w:sz w:val="22"/>
        </w:rPr>
      </w:pPr>
      <w:proofErr w:type="spellStart"/>
      <w:r w:rsidRPr="00E87105">
        <w:rPr>
          <w:sz w:val="22"/>
        </w:rPr>
        <w:t>Hasil</w:t>
      </w:r>
      <w:proofErr w:type="spellEnd"/>
      <w:r w:rsidRPr="00E87105">
        <w:rPr>
          <w:sz w:val="22"/>
        </w:rPr>
        <w:t xml:space="preserve"> </w:t>
      </w:r>
      <w:proofErr w:type="spellStart"/>
      <w:r w:rsidRPr="00E87105">
        <w:rPr>
          <w:sz w:val="22"/>
        </w:rPr>
        <w:t>pengabdian</w:t>
      </w:r>
      <w:proofErr w:type="spellEnd"/>
      <w:r w:rsidRPr="00E87105">
        <w:rPr>
          <w:sz w:val="22"/>
        </w:rPr>
        <w:t xml:space="preserve"> </w:t>
      </w:r>
      <w:proofErr w:type="spellStart"/>
      <w:r w:rsidRPr="00E87105">
        <w:rPr>
          <w:sz w:val="22"/>
        </w:rPr>
        <w:t>kepada</w:t>
      </w:r>
      <w:proofErr w:type="spellEnd"/>
      <w:r w:rsidRPr="00E87105">
        <w:rPr>
          <w:sz w:val="22"/>
        </w:rPr>
        <w:t xml:space="preserve"> </w:t>
      </w:r>
      <w:proofErr w:type="spellStart"/>
      <w:r w:rsidRPr="00E87105">
        <w:rPr>
          <w:sz w:val="22"/>
        </w:rPr>
        <w:t>masyarakat</w:t>
      </w:r>
      <w:proofErr w:type="spellEnd"/>
      <w:r w:rsidR="006F0727" w:rsidRPr="00E87105">
        <w:rPr>
          <w:sz w:val="22"/>
        </w:rPr>
        <w:t xml:space="preserve"> </w:t>
      </w:r>
      <w:proofErr w:type="spellStart"/>
      <w:r w:rsidR="006F0727" w:rsidRPr="00E87105">
        <w:rPr>
          <w:sz w:val="22"/>
        </w:rPr>
        <w:t>dijabarkan</w:t>
      </w:r>
      <w:proofErr w:type="spellEnd"/>
      <w:r w:rsidR="006F0727" w:rsidRPr="00E87105">
        <w:rPr>
          <w:sz w:val="22"/>
        </w:rPr>
        <w:t xml:space="preserve"> </w:t>
      </w:r>
      <w:proofErr w:type="spellStart"/>
      <w:r w:rsidR="006F0727" w:rsidRPr="00E87105">
        <w:rPr>
          <w:sz w:val="22"/>
        </w:rPr>
        <w:t>sebagai</w:t>
      </w:r>
      <w:proofErr w:type="spellEnd"/>
      <w:r w:rsidR="006F0727" w:rsidRPr="00E87105">
        <w:rPr>
          <w:sz w:val="22"/>
        </w:rPr>
        <w:t xml:space="preserve"> </w:t>
      </w:r>
      <w:proofErr w:type="spellStart"/>
      <w:proofErr w:type="gramStart"/>
      <w:r w:rsidR="006F0727" w:rsidRPr="00E87105">
        <w:rPr>
          <w:sz w:val="22"/>
        </w:rPr>
        <w:t>berikut</w:t>
      </w:r>
      <w:proofErr w:type="spellEnd"/>
      <w:r w:rsidR="006F0727" w:rsidRPr="00E87105">
        <w:rPr>
          <w:sz w:val="22"/>
        </w:rPr>
        <w:t xml:space="preserve"> :</w:t>
      </w:r>
      <w:proofErr w:type="gramEnd"/>
    </w:p>
    <w:p w:rsidR="006F0727" w:rsidRPr="00E87105" w:rsidRDefault="006F0727" w:rsidP="00E87105">
      <w:pPr>
        <w:pStyle w:val="ListParagraph"/>
        <w:numPr>
          <w:ilvl w:val="0"/>
          <w:numId w:val="4"/>
        </w:numPr>
        <w:jc w:val="both"/>
        <w:rPr>
          <w:sz w:val="22"/>
        </w:rPr>
      </w:pPr>
      <w:proofErr w:type="spellStart"/>
      <w:r w:rsidRPr="00E87105">
        <w:rPr>
          <w:sz w:val="22"/>
        </w:rPr>
        <w:t>Karakteristik</w:t>
      </w:r>
      <w:proofErr w:type="spellEnd"/>
      <w:r w:rsidRPr="00E87105">
        <w:rPr>
          <w:sz w:val="22"/>
        </w:rPr>
        <w:t xml:space="preserve"> </w:t>
      </w:r>
    </w:p>
    <w:p w:rsidR="00D70D63" w:rsidRPr="00E87105" w:rsidRDefault="008F21EC" w:rsidP="00E87105">
      <w:pPr>
        <w:pStyle w:val="ListParagraph"/>
        <w:jc w:val="center"/>
        <w:rPr>
          <w:b/>
          <w:sz w:val="22"/>
          <w:lang w:val="id-ID"/>
        </w:rPr>
      </w:pPr>
      <w:proofErr w:type="spellStart"/>
      <w:r w:rsidRPr="00E87105">
        <w:rPr>
          <w:b/>
          <w:sz w:val="22"/>
        </w:rPr>
        <w:t>Tabel</w:t>
      </w:r>
      <w:proofErr w:type="spellEnd"/>
      <w:r w:rsidRPr="00E87105">
        <w:rPr>
          <w:b/>
          <w:sz w:val="22"/>
        </w:rPr>
        <w:t xml:space="preserve"> 1 </w:t>
      </w:r>
      <w:proofErr w:type="spellStart"/>
      <w:r w:rsidRPr="00E87105">
        <w:rPr>
          <w:b/>
          <w:sz w:val="22"/>
        </w:rPr>
        <w:t>Distribusi</w:t>
      </w:r>
      <w:proofErr w:type="spellEnd"/>
      <w:r w:rsidRPr="00E87105">
        <w:rPr>
          <w:b/>
          <w:sz w:val="22"/>
        </w:rPr>
        <w:t xml:space="preserve"> </w:t>
      </w:r>
      <w:proofErr w:type="spellStart"/>
      <w:r w:rsidRPr="00E87105">
        <w:rPr>
          <w:b/>
          <w:sz w:val="22"/>
        </w:rPr>
        <w:t>Karakteristik</w:t>
      </w:r>
      <w:proofErr w:type="spellEnd"/>
      <w:r w:rsidRPr="00E87105">
        <w:rPr>
          <w:b/>
          <w:sz w:val="22"/>
        </w:rPr>
        <w:t xml:space="preserve"> </w:t>
      </w:r>
      <w:proofErr w:type="spellStart"/>
      <w:r w:rsidRPr="00E87105">
        <w:rPr>
          <w:b/>
          <w:sz w:val="22"/>
        </w:rPr>
        <w:t>Peserta</w:t>
      </w:r>
      <w:proofErr w:type="spellEnd"/>
    </w:p>
    <w:tbl>
      <w:tblPr>
        <w:tblStyle w:val="TableGrid"/>
        <w:tblpPr w:leftFromText="180" w:rightFromText="180" w:vertAnchor="text" w:horzAnchor="margin" w:tblpX="1080" w:tblpY="74"/>
        <w:tblW w:w="6840" w:type="dxa"/>
        <w:tblBorders>
          <w:left w:val="none" w:sz="0" w:space="0" w:color="auto"/>
          <w:right w:val="none" w:sz="0" w:space="0" w:color="auto"/>
          <w:insideV w:val="none" w:sz="0" w:space="0" w:color="auto"/>
        </w:tblBorders>
        <w:tblLook w:val="04A0" w:firstRow="1" w:lastRow="0" w:firstColumn="1" w:lastColumn="0" w:noHBand="0" w:noVBand="1"/>
      </w:tblPr>
      <w:tblGrid>
        <w:gridCol w:w="3240"/>
        <w:gridCol w:w="1720"/>
        <w:gridCol w:w="1880"/>
      </w:tblGrid>
      <w:tr w:rsidR="00152F24" w:rsidRPr="00E87105" w:rsidTr="00E37CCD">
        <w:tc>
          <w:tcPr>
            <w:tcW w:w="3240" w:type="dxa"/>
            <w:tcBorders>
              <w:bottom w:val="single" w:sz="4" w:space="0" w:color="auto"/>
            </w:tcBorders>
          </w:tcPr>
          <w:p w:rsidR="00152F24" w:rsidRPr="00E87105" w:rsidRDefault="00152F24" w:rsidP="00E87105">
            <w:pPr>
              <w:pStyle w:val="kontensub2"/>
              <w:tabs>
                <w:tab w:val="left" w:pos="435"/>
              </w:tabs>
              <w:spacing w:line="240" w:lineRule="auto"/>
              <w:ind w:left="0" w:firstLine="0"/>
              <w:jc w:val="center"/>
              <w:rPr>
                <w:b/>
                <w:bCs/>
              </w:rPr>
            </w:pPr>
            <w:bookmarkStart w:id="9" w:name="_Hlk169312285"/>
            <w:proofErr w:type="spellStart"/>
            <w:r w:rsidRPr="00E87105">
              <w:rPr>
                <w:b/>
                <w:bCs/>
              </w:rPr>
              <w:t>Karakteristik</w:t>
            </w:r>
            <w:proofErr w:type="spellEnd"/>
          </w:p>
        </w:tc>
        <w:tc>
          <w:tcPr>
            <w:tcW w:w="1720" w:type="dxa"/>
            <w:tcBorders>
              <w:bottom w:val="single" w:sz="4" w:space="0" w:color="auto"/>
            </w:tcBorders>
          </w:tcPr>
          <w:p w:rsidR="00152F24" w:rsidRPr="00E87105" w:rsidRDefault="00152F24" w:rsidP="00E87105">
            <w:pPr>
              <w:pStyle w:val="kontensub2"/>
              <w:spacing w:line="240" w:lineRule="auto"/>
              <w:ind w:left="0" w:right="680" w:firstLine="0"/>
              <w:rPr>
                <w:b/>
                <w:bCs/>
              </w:rPr>
            </w:pPr>
            <w:r w:rsidRPr="00E87105">
              <w:rPr>
                <w:b/>
                <w:bCs/>
              </w:rPr>
              <w:t>f</w:t>
            </w:r>
          </w:p>
        </w:tc>
        <w:tc>
          <w:tcPr>
            <w:tcW w:w="1880" w:type="dxa"/>
            <w:tcBorders>
              <w:bottom w:val="single" w:sz="4" w:space="0" w:color="auto"/>
            </w:tcBorders>
          </w:tcPr>
          <w:p w:rsidR="00152F24" w:rsidRPr="00E87105" w:rsidRDefault="00152F24" w:rsidP="00E87105">
            <w:pPr>
              <w:pStyle w:val="kontensub2"/>
              <w:spacing w:line="240" w:lineRule="auto"/>
              <w:ind w:left="0" w:firstLine="0"/>
              <w:jc w:val="center"/>
              <w:rPr>
                <w:b/>
                <w:bCs/>
              </w:rPr>
            </w:pPr>
            <w:r w:rsidRPr="00E87105">
              <w:rPr>
                <w:b/>
                <w:bCs/>
              </w:rPr>
              <w:t>%</w:t>
            </w:r>
          </w:p>
        </w:tc>
      </w:tr>
      <w:tr w:rsidR="00152F24" w:rsidRPr="00E87105" w:rsidTr="00E37CCD">
        <w:tc>
          <w:tcPr>
            <w:tcW w:w="3240" w:type="dxa"/>
            <w:tcBorders>
              <w:bottom w:val="single" w:sz="4" w:space="0" w:color="auto"/>
            </w:tcBorders>
          </w:tcPr>
          <w:p w:rsidR="00152F24" w:rsidRPr="00E87105" w:rsidRDefault="00152F24" w:rsidP="00E87105">
            <w:pPr>
              <w:pStyle w:val="kontensub2"/>
              <w:spacing w:line="240" w:lineRule="auto"/>
              <w:ind w:left="0" w:firstLine="0"/>
              <w:rPr>
                <w:b/>
                <w:bCs/>
              </w:rPr>
            </w:pPr>
            <w:proofErr w:type="spellStart"/>
            <w:r w:rsidRPr="00E87105">
              <w:rPr>
                <w:b/>
                <w:bCs/>
              </w:rPr>
              <w:t>Usia</w:t>
            </w:r>
            <w:proofErr w:type="spellEnd"/>
          </w:p>
        </w:tc>
        <w:tc>
          <w:tcPr>
            <w:tcW w:w="1720" w:type="dxa"/>
            <w:tcBorders>
              <w:bottom w:val="single" w:sz="4" w:space="0" w:color="auto"/>
            </w:tcBorders>
          </w:tcPr>
          <w:p w:rsidR="00152F24" w:rsidRPr="00E87105" w:rsidRDefault="00152F24" w:rsidP="00E87105">
            <w:pPr>
              <w:pStyle w:val="kontensub2"/>
              <w:spacing w:line="240" w:lineRule="auto"/>
              <w:ind w:left="0" w:firstLine="0"/>
              <w:rPr>
                <w:b/>
                <w:bCs/>
              </w:rPr>
            </w:pPr>
          </w:p>
        </w:tc>
        <w:tc>
          <w:tcPr>
            <w:tcW w:w="1880" w:type="dxa"/>
            <w:tcBorders>
              <w:bottom w:val="single" w:sz="4" w:space="0" w:color="auto"/>
            </w:tcBorders>
          </w:tcPr>
          <w:p w:rsidR="00152F24" w:rsidRPr="00E87105" w:rsidRDefault="00152F24" w:rsidP="00E87105">
            <w:pPr>
              <w:pStyle w:val="kontensub2"/>
              <w:spacing w:line="240" w:lineRule="auto"/>
              <w:ind w:left="0" w:firstLine="0"/>
              <w:rPr>
                <w:b/>
                <w:bCs/>
              </w:rPr>
            </w:pPr>
          </w:p>
        </w:tc>
      </w:tr>
      <w:tr w:rsidR="00152F24" w:rsidRPr="00E87105" w:rsidTr="00E37CCD">
        <w:tc>
          <w:tcPr>
            <w:tcW w:w="3240" w:type="dxa"/>
            <w:tcBorders>
              <w:top w:val="single" w:sz="4" w:space="0" w:color="auto"/>
              <w:bottom w:val="nil"/>
            </w:tcBorders>
          </w:tcPr>
          <w:p w:rsidR="00152F24" w:rsidRPr="00E87105" w:rsidRDefault="00152F24" w:rsidP="00E87105">
            <w:pPr>
              <w:pStyle w:val="kontensub2"/>
              <w:spacing w:line="240" w:lineRule="auto"/>
              <w:ind w:left="0" w:firstLine="0"/>
            </w:pPr>
            <w:r w:rsidRPr="00E87105">
              <w:rPr>
                <w:noProof/>
              </w:rPr>
              <w:t>60-70</w:t>
            </w:r>
          </w:p>
        </w:tc>
        <w:tc>
          <w:tcPr>
            <w:tcW w:w="1720" w:type="dxa"/>
            <w:tcBorders>
              <w:top w:val="single" w:sz="4" w:space="0" w:color="auto"/>
              <w:bottom w:val="nil"/>
            </w:tcBorders>
          </w:tcPr>
          <w:p w:rsidR="00152F24" w:rsidRPr="00E87105" w:rsidRDefault="00152F24" w:rsidP="00E87105">
            <w:pPr>
              <w:pStyle w:val="kontensub2"/>
              <w:spacing w:line="240" w:lineRule="auto"/>
              <w:ind w:left="0" w:firstLine="0"/>
            </w:pPr>
            <w:r w:rsidRPr="00E87105">
              <w:rPr>
                <w:noProof/>
              </w:rPr>
              <w:t>15</w:t>
            </w:r>
          </w:p>
        </w:tc>
        <w:tc>
          <w:tcPr>
            <w:tcW w:w="1880" w:type="dxa"/>
            <w:tcBorders>
              <w:top w:val="single" w:sz="4" w:space="0" w:color="auto"/>
              <w:bottom w:val="nil"/>
            </w:tcBorders>
          </w:tcPr>
          <w:p w:rsidR="00152F24" w:rsidRPr="00E87105" w:rsidRDefault="00152F24" w:rsidP="00E87105">
            <w:pPr>
              <w:pStyle w:val="kontensub2"/>
              <w:spacing w:line="240" w:lineRule="auto"/>
              <w:ind w:left="885" w:firstLine="0"/>
            </w:pPr>
            <w:r w:rsidRPr="00E87105">
              <w:rPr>
                <w:noProof/>
              </w:rPr>
              <w:t>85.0</w:t>
            </w:r>
          </w:p>
        </w:tc>
      </w:tr>
      <w:tr w:rsidR="00152F24" w:rsidRPr="00E87105" w:rsidTr="00E37CCD">
        <w:tc>
          <w:tcPr>
            <w:tcW w:w="3240" w:type="dxa"/>
            <w:tcBorders>
              <w:top w:val="nil"/>
              <w:bottom w:val="single" w:sz="4" w:space="0" w:color="auto"/>
            </w:tcBorders>
          </w:tcPr>
          <w:p w:rsidR="00152F24" w:rsidRPr="00E87105" w:rsidRDefault="00152F24" w:rsidP="00E87105">
            <w:pPr>
              <w:pStyle w:val="kontensub2"/>
              <w:spacing w:line="240" w:lineRule="auto"/>
              <w:ind w:left="0" w:firstLine="0"/>
            </w:pPr>
            <w:r w:rsidRPr="00E87105">
              <w:rPr>
                <w:noProof/>
              </w:rPr>
              <w:t>71-80</w:t>
            </w:r>
          </w:p>
        </w:tc>
        <w:tc>
          <w:tcPr>
            <w:tcW w:w="1720" w:type="dxa"/>
            <w:tcBorders>
              <w:top w:val="nil"/>
              <w:bottom w:val="single" w:sz="4" w:space="0" w:color="auto"/>
            </w:tcBorders>
          </w:tcPr>
          <w:p w:rsidR="00152F24" w:rsidRPr="00E87105" w:rsidRDefault="00152F24" w:rsidP="00E87105">
            <w:pPr>
              <w:pStyle w:val="kontensub2"/>
              <w:spacing w:line="240" w:lineRule="auto"/>
              <w:ind w:left="0" w:firstLine="0"/>
            </w:pPr>
            <w:r w:rsidRPr="00E87105">
              <w:rPr>
                <w:noProof/>
              </w:rPr>
              <w:t>3</w:t>
            </w:r>
          </w:p>
        </w:tc>
        <w:tc>
          <w:tcPr>
            <w:tcW w:w="1880" w:type="dxa"/>
            <w:tcBorders>
              <w:top w:val="nil"/>
              <w:bottom w:val="single" w:sz="4" w:space="0" w:color="auto"/>
            </w:tcBorders>
          </w:tcPr>
          <w:p w:rsidR="00152F24" w:rsidRPr="00E87105" w:rsidRDefault="00152F24" w:rsidP="00E87105">
            <w:pPr>
              <w:pStyle w:val="kontensub2"/>
              <w:spacing w:line="240" w:lineRule="auto"/>
              <w:ind w:left="885" w:firstLine="0"/>
            </w:pPr>
            <w:r w:rsidRPr="00E87105">
              <w:rPr>
                <w:noProof/>
              </w:rPr>
              <w:t>15.0</w:t>
            </w:r>
          </w:p>
        </w:tc>
      </w:tr>
      <w:tr w:rsidR="00152F24" w:rsidRPr="00E87105" w:rsidTr="00E37CCD">
        <w:tc>
          <w:tcPr>
            <w:tcW w:w="3240" w:type="dxa"/>
            <w:tcBorders>
              <w:top w:val="single" w:sz="4" w:space="0" w:color="auto"/>
              <w:bottom w:val="single" w:sz="4" w:space="0" w:color="auto"/>
            </w:tcBorders>
          </w:tcPr>
          <w:p w:rsidR="00152F24" w:rsidRPr="00E87105" w:rsidRDefault="00152F24" w:rsidP="00E87105">
            <w:pPr>
              <w:pStyle w:val="kontensub2"/>
              <w:spacing w:line="240" w:lineRule="auto"/>
              <w:ind w:left="0" w:firstLine="0"/>
              <w:rPr>
                <w:b/>
                <w:bCs/>
              </w:rPr>
            </w:pPr>
            <w:r w:rsidRPr="00E87105">
              <w:rPr>
                <w:b/>
                <w:bCs/>
                <w:noProof/>
              </w:rPr>
              <w:t>Total</w:t>
            </w:r>
          </w:p>
        </w:tc>
        <w:tc>
          <w:tcPr>
            <w:tcW w:w="1720" w:type="dxa"/>
            <w:tcBorders>
              <w:top w:val="single" w:sz="4" w:space="0" w:color="auto"/>
              <w:bottom w:val="single" w:sz="4" w:space="0" w:color="auto"/>
            </w:tcBorders>
          </w:tcPr>
          <w:p w:rsidR="00152F24" w:rsidRPr="00E87105" w:rsidRDefault="00152F24" w:rsidP="00E87105">
            <w:pPr>
              <w:pStyle w:val="kontensub2"/>
              <w:spacing w:line="240" w:lineRule="auto"/>
              <w:ind w:left="0" w:firstLine="0"/>
              <w:rPr>
                <w:b/>
                <w:bCs/>
              </w:rPr>
            </w:pPr>
            <w:r w:rsidRPr="00E87105">
              <w:rPr>
                <w:b/>
                <w:bCs/>
              </w:rPr>
              <w:t>18</w:t>
            </w:r>
          </w:p>
        </w:tc>
        <w:tc>
          <w:tcPr>
            <w:tcW w:w="1880" w:type="dxa"/>
            <w:tcBorders>
              <w:top w:val="single" w:sz="4" w:space="0" w:color="auto"/>
              <w:bottom w:val="single" w:sz="4" w:space="0" w:color="auto"/>
            </w:tcBorders>
          </w:tcPr>
          <w:p w:rsidR="00152F24" w:rsidRPr="00E87105" w:rsidRDefault="00152F24" w:rsidP="00E87105">
            <w:pPr>
              <w:pStyle w:val="kontensub2"/>
              <w:spacing w:line="240" w:lineRule="auto"/>
              <w:ind w:left="885" w:firstLine="0"/>
              <w:rPr>
                <w:b/>
                <w:bCs/>
              </w:rPr>
            </w:pPr>
            <w:r w:rsidRPr="00E87105">
              <w:rPr>
                <w:b/>
                <w:bCs/>
                <w:noProof/>
              </w:rPr>
              <w:t>100.0</w:t>
            </w:r>
          </w:p>
        </w:tc>
      </w:tr>
      <w:tr w:rsidR="00152F24" w:rsidRPr="00E87105" w:rsidTr="00E37CCD">
        <w:tc>
          <w:tcPr>
            <w:tcW w:w="3240" w:type="dxa"/>
            <w:tcBorders>
              <w:bottom w:val="single" w:sz="4" w:space="0" w:color="auto"/>
            </w:tcBorders>
          </w:tcPr>
          <w:p w:rsidR="00152F24" w:rsidRPr="00E87105" w:rsidRDefault="00152F24" w:rsidP="00E87105">
            <w:pPr>
              <w:pStyle w:val="kontensub2"/>
              <w:spacing w:line="240" w:lineRule="auto"/>
              <w:ind w:left="0" w:firstLine="0"/>
              <w:rPr>
                <w:b/>
                <w:bCs/>
              </w:rPr>
            </w:pPr>
            <w:proofErr w:type="spellStart"/>
            <w:r w:rsidRPr="00E87105">
              <w:rPr>
                <w:b/>
                <w:bCs/>
              </w:rPr>
              <w:t>Jenis</w:t>
            </w:r>
            <w:proofErr w:type="spellEnd"/>
            <w:r w:rsidRPr="00E87105">
              <w:rPr>
                <w:b/>
                <w:bCs/>
              </w:rPr>
              <w:t xml:space="preserve"> </w:t>
            </w:r>
            <w:proofErr w:type="spellStart"/>
            <w:r w:rsidRPr="00E87105">
              <w:rPr>
                <w:b/>
                <w:bCs/>
              </w:rPr>
              <w:t>Kelamin</w:t>
            </w:r>
            <w:proofErr w:type="spellEnd"/>
          </w:p>
        </w:tc>
        <w:tc>
          <w:tcPr>
            <w:tcW w:w="1720" w:type="dxa"/>
            <w:tcBorders>
              <w:bottom w:val="single" w:sz="4" w:space="0" w:color="auto"/>
            </w:tcBorders>
          </w:tcPr>
          <w:p w:rsidR="00152F24" w:rsidRPr="00E87105" w:rsidRDefault="00152F24" w:rsidP="00E87105">
            <w:pPr>
              <w:pStyle w:val="kontensub2"/>
              <w:spacing w:line="240" w:lineRule="auto"/>
              <w:ind w:left="0" w:firstLine="0"/>
              <w:rPr>
                <w:b/>
                <w:bCs/>
              </w:rPr>
            </w:pPr>
          </w:p>
        </w:tc>
        <w:tc>
          <w:tcPr>
            <w:tcW w:w="1880" w:type="dxa"/>
            <w:tcBorders>
              <w:bottom w:val="single" w:sz="4" w:space="0" w:color="auto"/>
            </w:tcBorders>
          </w:tcPr>
          <w:p w:rsidR="00152F24" w:rsidRPr="00E87105" w:rsidRDefault="00152F24" w:rsidP="00E87105">
            <w:pPr>
              <w:pStyle w:val="kontensub2"/>
              <w:spacing w:line="240" w:lineRule="auto"/>
              <w:ind w:left="885" w:firstLine="0"/>
              <w:rPr>
                <w:b/>
                <w:bCs/>
              </w:rPr>
            </w:pPr>
          </w:p>
        </w:tc>
      </w:tr>
      <w:tr w:rsidR="00152F24" w:rsidRPr="00E87105" w:rsidTr="00E37CCD">
        <w:tc>
          <w:tcPr>
            <w:tcW w:w="3240" w:type="dxa"/>
            <w:tcBorders>
              <w:bottom w:val="nil"/>
            </w:tcBorders>
          </w:tcPr>
          <w:p w:rsidR="00152F24" w:rsidRPr="00E87105" w:rsidRDefault="00152F24" w:rsidP="00E87105">
            <w:pPr>
              <w:pStyle w:val="kontensub2"/>
              <w:spacing w:line="240" w:lineRule="auto"/>
              <w:ind w:left="0" w:firstLine="0"/>
            </w:pPr>
            <w:r w:rsidRPr="00E87105">
              <w:rPr>
                <w:noProof/>
              </w:rPr>
              <w:t>Laki Laki</w:t>
            </w:r>
          </w:p>
        </w:tc>
        <w:tc>
          <w:tcPr>
            <w:tcW w:w="1720" w:type="dxa"/>
            <w:tcBorders>
              <w:bottom w:val="nil"/>
            </w:tcBorders>
          </w:tcPr>
          <w:p w:rsidR="00152F24" w:rsidRPr="00E87105" w:rsidRDefault="00152F24" w:rsidP="00E87105">
            <w:pPr>
              <w:pStyle w:val="kontensub2"/>
              <w:spacing w:line="240" w:lineRule="auto"/>
              <w:ind w:left="0" w:firstLine="0"/>
            </w:pPr>
            <w:r w:rsidRPr="00E87105">
              <w:rPr>
                <w:noProof/>
              </w:rPr>
              <w:t>10</w:t>
            </w:r>
          </w:p>
        </w:tc>
        <w:tc>
          <w:tcPr>
            <w:tcW w:w="1880" w:type="dxa"/>
            <w:tcBorders>
              <w:bottom w:val="nil"/>
            </w:tcBorders>
          </w:tcPr>
          <w:p w:rsidR="00152F24" w:rsidRPr="00E87105" w:rsidRDefault="00152F24" w:rsidP="00E87105">
            <w:pPr>
              <w:pStyle w:val="kontensub2"/>
              <w:spacing w:line="240" w:lineRule="auto"/>
              <w:ind w:left="885" w:firstLine="0"/>
            </w:pPr>
            <w:r w:rsidRPr="00E87105">
              <w:rPr>
                <w:noProof/>
              </w:rPr>
              <w:t>60.0</w:t>
            </w:r>
          </w:p>
        </w:tc>
      </w:tr>
      <w:tr w:rsidR="00152F24" w:rsidRPr="00E87105" w:rsidTr="00E37CCD">
        <w:tc>
          <w:tcPr>
            <w:tcW w:w="3240" w:type="dxa"/>
            <w:tcBorders>
              <w:top w:val="nil"/>
            </w:tcBorders>
          </w:tcPr>
          <w:p w:rsidR="00152F24" w:rsidRPr="00E87105" w:rsidRDefault="00152F24" w:rsidP="00E87105">
            <w:pPr>
              <w:pStyle w:val="kontensub2"/>
              <w:spacing w:line="240" w:lineRule="auto"/>
              <w:ind w:left="0" w:firstLine="0"/>
            </w:pPr>
            <w:r w:rsidRPr="00E87105">
              <w:rPr>
                <w:noProof/>
              </w:rPr>
              <w:t>Perempuan</w:t>
            </w:r>
          </w:p>
        </w:tc>
        <w:tc>
          <w:tcPr>
            <w:tcW w:w="1720" w:type="dxa"/>
            <w:tcBorders>
              <w:top w:val="nil"/>
            </w:tcBorders>
          </w:tcPr>
          <w:p w:rsidR="00152F24" w:rsidRPr="00E87105" w:rsidRDefault="00152F24" w:rsidP="00E87105">
            <w:pPr>
              <w:pStyle w:val="kontensub2"/>
              <w:spacing w:line="240" w:lineRule="auto"/>
              <w:ind w:left="0" w:firstLine="0"/>
            </w:pPr>
            <w:r w:rsidRPr="00E87105">
              <w:rPr>
                <w:noProof/>
              </w:rPr>
              <w:t>8</w:t>
            </w:r>
          </w:p>
        </w:tc>
        <w:tc>
          <w:tcPr>
            <w:tcW w:w="1880" w:type="dxa"/>
            <w:tcBorders>
              <w:top w:val="nil"/>
            </w:tcBorders>
          </w:tcPr>
          <w:p w:rsidR="00152F24" w:rsidRPr="00E87105" w:rsidRDefault="00152F24" w:rsidP="00E87105">
            <w:pPr>
              <w:pStyle w:val="kontensub2"/>
              <w:spacing w:line="240" w:lineRule="auto"/>
              <w:ind w:left="885" w:firstLine="0"/>
            </w:pPr>
            <w:r w:rsidRPr="00E87105">
              <w:rPr>
                <w:noProof/>
              </w:rPr>
              <w:t>40.0</w:t>
            </w:r>
          </w:p>
        </w:tc>
      </w:tr>
      <w:tr w:rsidR="00152F24" w:rsidRPr="00E87105" w:rsidTr="00E37CCD">
        <w:trPr>
          <w:trHeight w:val="206"/>
        </w:trPr>
        <w:tc>
          <w:tcPr>
            <w:tcW w:w="3240" w:type="dxa"/>
          </w:tcPr>
          <w:p w:rsidR="00152F24" w:rsidRPr="00E87105" w:rsidRDefault="00152F24" w:rsidP="00E87105">
            <w:pPr>
              <w:pStyle w:val="kontensub2"/>
              <w:spacing w:line="240" w:lineRule="auto"/>
              <w:ind w:left="0" w:firstLine="0"/>
              <w:rPr>
                <w:b/>
                <w:bCs/>
              </w:rPr>
            </w:pPr>
            <w:r w:rsidRPr="00E87105">
              <w:rPr>
                <w:b/>
                <w:bCs/>
                <w:noProof/>
              </w:rPr>
              <w:t>Total</w:t>
            </w:r>
          </w:p>
        </w:tc>
        <w:tc>
          <w:tcPr>
            <w:tcW w:w="1720" w:type="dxa"/>
          </w:tcPr>
          <w:p w:rsidR="00152F24" w:rsidRPr="00E87105" w:rsidRDefault="00152F24" w:rsidP="00E87105">
            <w:pPr>
              <w:pStyle w:val="kontensub2"/>
              <w:spacing w:line="240" w:lineRule="auto"/>
              <w:ind w:left="0" w:firstLine="0"/>
              <w:rPr>
                <w:b/>
                <w:bCs/>
              </w:rPr>
            </w:pPr>
            <w:r w:rsidRPr="00E87105">
              <w:rPr>
                <w:b/>
                <w:bCs/>
              </w:rPr>
              <w:t>18</w:t>
            </w:r>
          </w:p>
        </w:tc>
        <w:tc>
          <w:tcPr>
            <w:tcW w:w="1880" w:type="dxa"/>
          </w:tcPr>
          <w:p w:rsidR="00152F24" w:rsidRPr="00E87105" w:rsidRDefault="00152F24" w:rsidP="00E87105">
            <w:pPr>
              <w:pStyle w:val="kontensub2"/>
              <w:spacing w:line="240" w:lineRule="auto"/>
              <w:ind w:left="885" w:firstLine="0"/>
              <w:rPr>
                <w:b/>
                <w:bCs/>
                <w:noProof/>
              </w:rPr>
            </w:pPr>
            <w:r w:rsidRPr="00E87105">
              <w:rPr>
                <w:b/>
                <w:bCs/>
                <w:noProof/>
              </w:rPr>
              <w:t>100.0</w:t>
            </w:r>
          </w:p>
        </w:tc>
      </w:tr>
      <w:bookmarkEnd w:id="9"/>
    </w:tbl>
    <w:p w:rsidR="006F0727" w:rsidRPr="00E87105" w:rsidRDefault="006F0727" w:rsidP="00E87105">
      <w:pPr>
        <w:pStyle w:val="ListParagraph"/>
        <w:ind w:firstLine="720"/>
        <w:jc w:val="both"/>
        <w:rPr>
          <w:sz w:val="22"/>
        </w:rPr>
      </w:pPr>
    </w:p>
    <w:p w:rsidR="008F21EC" w:rsidRPr="00E87105" w:rsidRDefault="008F21EC" w:rsidP="00E87105">
      <w:pPr>
        <w:pStyle w:val="ListParagraph"/>
        <w:ind w:firstLine="720"/>
        <w:jc w:val="both"/>
        <w:rPr>
          <w:sz w:val="22"/>
        </w:rPr>
      </w:pPr>
    </w:p>
    <w:p w:rsidR="008F21EC" w:rsidRPr="00E87105" w:rsidRDefault="008F21EC" w:rsidP="00E87105">
      <w:pPr>
        <w:pStyle w:val="ListParagraph"/>
        <w:ind w:firstLine="720"/>
        <w:jc w:val="both"/>
        <w:rPr>
          <w:sz w:val="22"/>
        </w:rPr>
      </w:pPr>
    </w:p>
    <w:p w:rsidR="008F21EC" w:rsidRPr="00E87105" w:rsidRDefault="008F21EC" w:rsidP="00E87105">
      <w:pPr>
        <w:pStyle w:val="ListParagraph"/>
        <w:ind w:firstLine="720"/>
        <w:jc w:val="both"/>
        <w:rPr>
          <w:sz w:val="22"/>
        </w:rPr>
      </w:pPr>
    </w:p>
    <w:p w:rsidR="008F21EC" w:rsidRPr="00E87105" w:rsidRDefault="008F21EC" w:rsidP="00E87105">
      <w:pPr>
        <w:ind w:left="360"/>
        <w:jc w:val="both"/>
        <w:rPr>
          <w:color w:val="000000"/>
          <w:sz w:val="22"/>
        </w:rPr>
      </w:pPr>
    </w:p>
    <w:p w:rsidR="008F21EC" w:rsidRPr="00E87105" w:rsidRDefault="008F21EC" w:rsidP="00E87105">
      <w:pPr>
        <w:ind w:left="360"/>
        <w:jc w:val="both"/>
        <w:rPr>
          <w:color w:val="000000"/>
          <w:sz w:val="22"/>
        </w:rPr>
      </w:pPr>
    </w:p>
    <w:p w:rsidR="008F21EC" w:rsidRPr="00E87105" w:rsidRDefault="008F21EC" w:rsidP="00E87105">
      <w:pPr>
        <w:ind w:left="360"/>
        <w:jc w:val="both"/>
        <w:rPr>
          <w:color w:val="000000"/>
          <w:sz w:val="22"/>
        </w:rPr>
      </w:pPr>
    </w:p>
    <w:p w:rsidR="008F21EC" w:rsidRPr="00E87105" w:rsidRDefault="008F21EC" w:rsidP="00E87105">
      <w:pPr>
        <w:ind w:left="360"/>
        <w:jc w:val="both"/>
        <w:rPr>
          <w:color w:val="000000"/>
          <w:sz w:val="22"/>
        </w:rPr>
      </w:pPr>
    </w:p>
    <w:p w:rsidR="008F21EC" w:rsidRPr="00E87105" w:rsidRDefault="008F21EC" w:rsidP="00E87105">
      <w:pPr>
        <w:ind w:left="360"/>
        <w:jc w:val="both"/>
        <w:rPr>
          <w:color w:val="000000"/>
          <w:sz w:val="22"/>
        </w:rPr>
      </w:pPr>
    </w:p>
    <w:p w:rsidR="008F21EC" w:rsidRPr="00E87105" w:rsidRDefault="008F21EC" w:rsidP="00E87105">
      <w:pPr>
        <w:ind w:left="1080" w:firstLine="630"/>
        <w:jc w:val="both"/>
        <w:rPr>
          <w:color w:val="000000" w:themeColor="text1"/>
          <w:sz w:val="22"/>
          <w:lang w:val="id-ID"/>
        </w:rPr>
      </w:pPr>
      <w:proofErr w:type="spell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tabel</w:t>
      </w:r>
      <w:proofErr w:type="spellEnd"/>
      <w:r w:rsidRPr="00E87105">
        <w:rPr>
          <w:color w:val="000000" w:themeColor="text1"/>
          <w:sz w:val="22"/>
        </w:rPr>
        <w:t xml:space="preserve"> 1 </w:t>
      </w:r>
      <w:proofErr w:type="spellStart"/>
      <w:r w:rsidRPr="00E87105">
        <w:rPr>
          <w:color w:val="000000" w:themeColor="text1"/>
          <w:sz w:val="22"/>
        </w:rPr>
        <w:t>karakteristik</w:t>
      </w:r>
      <w:proofErr w:type="spellEnd"/>
      <w:r w:rsidRPr="00E87105">
        <w:rPr>
          <w:color w:val="000000" w:themeColor="text1"/>
          <w:sz w:val="22"/>
        </w:rPr>
        <w:t xml:space="preserve">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didominasi</w:t>
      </w:r>
      <w:proofErr w:type="spellEnd"/>
      <w:r w:rsidRPr="00E87105">
        <w:rPr>
          <w:color w:val="000000" w:themeColor="text1"/>
          <w:sz w:val="22"/>
        </w:rPr>
        <w:t xml:space="preserve"> </w:t>
      </w:r>
      <w:proofErr w:type="spellStart"/>
      <w:r w:rsidRPr="00E87105">
        <w:rPr>
          <w:color w:val="000000" w:themeColor="text1"/>
          <w:sz w:val="22"/>
        </w:rPr>
        <w:t>oleh</w:t>
      </w:r>
      <w:proofErr w:type="spellEnd"/>
      <w:r w:rsidRPr="00E87105">
        <w:rPr>
          <w:color w:val="000000" w:themeColor="text1"/>
          <w:sz w:val="22"/>
        </w:rPr>
        <w:t xml:space="preserve"> </w:t>
      </w:r>
      <w:proofErr w:type="spellStart"/>
      <w:r w:rsidRPr="00E87105">
        <w:rPr>
          <w:color w:val="000000" w:themeColor="text1"/>
          <w:sz w:val="22"/>
        </w:rPr>
        <w:t>usia</w:t>
      </w:r>
      <w:proofErr w:type="spellEnd"/>
      <w:r w:rsidRPr="00E87105">
        <w:rPr>
          <w:color w:val="000000" w:themeColor="text1"/>
          <w:sz w:val="22"/>
        </w:rPr>
        <w:t xml:space="preserve"> 60-70 </w:t>
      </w:r>
      <w:proofErr w:type="spellStart"/>
      <w:r w:rsidRPr="00E87105">
        <w:rPr>
          <w:color w:val="000000" w:themeColor="text1"/>
          <w:sz w:val="22"/>
        </w:rPr>
        <w:t>tahun</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15 </w:t>
      </w:r>
      <w:proofErr w:type="spellStart"/>
      <w:r w:rsidRPr="00E87105">
        <w:rPr>
          <w:color w:val="000000" w:themeColor="text1"/>
          <w:sz w:val="22"/>
        </w:rPr>
        <w:t>peserta</w:t>
      </w:r>
      <w:proofErr w:type="spellEnd"/>
      <w:r w:rsidRPr="00E87105">
        <w:rPr>
          <w:color w:val="000000" w:themeColor="text1"/>
          <w:sz w:val="22"/>
        </w:rPr>
        <w:t xml:space="preserve"> (85,0%)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jenis</w:t>
      </w:r>
      <w:proofErr w:type="spellEnd"/>
      <w:r w:rsidRPr="00E87105">
        <w:rPr>
          <w:color w:val="000000" w:themeColor="text1"/>
          <w:sz w:val="22"/>
        </w:rPr>
        <w:t xml:space="preserve"> </w:t>
      </w:r>
      <w:proofErr w:type="spellStart"/>
      <w:r w:rsidRPr="00E87105">
        <w:rPr>
          <w:color w:val="000000" w:themeColor="text1"/>
          <w:sz w:val="22"/>
        </w:rPr>
        <w:t>kelamin</w:t>
      </w:r>
      <w:proofErr w:type="spellEnd"/>
      <w:r w:rsidRPr="00E87105">
        <w:rPr>
          <w:color w:val="000000" w:themeColor="text1"/>
          <w:sz w:val="22"/>
        </w:rPr>
        <w:t xml:space="preserve"> </w:t>
      </w:r>
      <w:proofErr w:type="spellStart"/>
      <w:r w:rsidRPr="00E87105">
        <w:rPr>
          <w:color w:val="000000" w:themeColor="text1"/>
          <w:sz w:val="22"/>
        </w:rPr>
        <w:t>laki</w:t>
      </w:r>
      <w:proofErr w:type="spellEnd"/>
      <w:r w:rsidRPr="00E87105">
        <w:rPr>
          <w:color w:val="000000" w:themeColor="text1"/>
          <w:sz w:val="22"/>
        </w:rPr>
        <w:t xml:space="preserve">- </w:t>
      </w:r>
      <w:proofErr w:type="spellStart"/>
      <w:r w:rsidRPr="00E87105">
        <w:rPr>
          <w:color w:val="000000" w:themeColor="text1"/>
          <w:sz w:val="22"/>
        </w:rPr>
        <w:t>laki</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10 </w:t>
      </w:r>
      <w:proofErr w:type="spellStart"/>
      <w:r w:rsidRPr="00E87105">
        <w:rPr>
          <w:color w:val="000000" w:themeColor="text1"/>
          <w:sz w:val="22"/>
        </w:rPr>
        <w:t>peserta</w:t>
      </w:r>
      <w:proofErr w:type="spellEnd"/>
      <w:r w:rsidRPr="00E87105">
        <w:rPr>
          <w:color w:val="000000" w:themeColor="text1"/>
          <w:sz w:val="22"/>
        </w:rPr>
        <w:t xml:space="preserve"> (60%).</w:t>
      </w:r>
    </w:p>
    <w:p w:rsidR="006F0727" w:rsidRPr="00E87105" w:rsidRDefault="008F21EC" w:rsidP="00E87105">
      <w:pPr>
        <w:pStyle w:val="kontensub2"/>
        <w:numPr>
          <w:ilvl w:val="0"/>
          <w:numId w:val="4"/>
        </w:numPr>
        <w:spacing w:line="240" w:lineRule="auto"/>
        <w:rPr>
          <w:lang w:val="id-ID"/>
        </w:rPr>
      </w:pPr>
      <w:r w:rsidRPr="00E87105">
        <w:rPr>
          <w:lang w:val="id-ID"/>
        </w:rPr>
        <w:t>Distribusi Tingkat Pengetahuan Peserta</w:t>
      </w:r>
    </w:p>
    <w:p w:rsidR="00E87105" w:rsidRDefault="00E87105" w:rsidP="00E87105">
      <w:pPr>
        <w:pStyle w:val="ListParagraph"/>
        <w:jc w:val="center"/>
        <w:rPr>
          <w:b/>
          <w:color w:val="000000"/>
          <w:sz w:val="22"/>
          <w:lang w:val="id-ID"/>
        </w:rPr>
      </w:pPr>
    </w:p>
    <w:p w:rsidR="00E87105" w:rsidRDefault="00E87105" w:rsidP="00E87105">
      <w:pPr>
        <w:pStyle w:val="ListParagraph"/>
        <w:jc w:val="center"/>
        <w:rPr>
          <w:b/>
          <w:color w:val="000000"/>
          <w:sz w:val="22"/>
          <w:lang w:val="id-ID"/>
        </w:rPr>
      </w:pPr>
    </w:p>
    <w:p w:rsidR="006F0727" w:rsidRPr="00E87105" w:rsidRDefault="006F0727" w:rsidP="00E87105">
      <w:pPr>
        <w:pStyle w:val="ListParagraph"/>
        <w:jc w:val="center"/>
        <w:rPr>
          <w:b/>
          <w:bCs/>
          <w:sz w:val="22"/>
        </w:rPr>
      </w:pPr>
      <w:proofErr w:type="spellStart"/>
      <w:r w:rsidRPr="00E87105">
        <w:rPr>
          <w:b/>
          <w:color w:val="000000"/>
          <w:sz w:val="22"/>
        </w:rPr>
        <w:lastRenderedPageBreak/>
        <w:t>Tabel</w:t>
      </w:r>
      <w:proofErr w:type="spellEnd"/>
      <w:r w:rsidRPr="00E87105">
        <w:rPr>
          <w:b/>
          <w:color w:val="000000"/>
          <w:sz w:val="22"/>
        </w:rPr>
        <w:t xml:space="preserve"> 2 </w:t>
      </w:r>
      <w:proofErr w:type="spellStart"/>
      <w:r w:rsidR="008F21EC" w:rsidRPr="00E87105">
        <w:rPr>
          <w:b/>
          <w:bCs/>
          <w:sz w:val="22"/>
        </w:rPr>
        <w:t>Distribusi</w:t>
      </w:r>
      <w:proofErr w:type="spellEnd"/>
      <w:r w:rsidR="008F21EC" w:rsidRPr="00E87105">
        <w:rPr>
          <w:b/>
          <w:bCs/>
          <w:sz w:val="22"/>
        </w:rPr>
        <w:t xml:space="preserve"> Tingkat </w:t>
      </w:r>
      <w:proofErr w:type="spellStart"/>
      <w:r w:rsidR="008F21EC" w:rsidRPr="00E87105">
        <w:rPr>
          <w:b/>
          <w:bCs/>
          <w:sz w:val="22"/>
        </w:rPr>
        <w:t>Pengetahuan</w:t>
      </w:r>
      <w:proofErr w:type="spellEnd"/>
      <w:r w:rsidR="008F21EC" w:rsidRPr="00E87105">
        <w:rPr>
          <w:b/>
          <w:bCs/>
          <w:sz w:val="22"/>
        </w:rPr>
        <w:t xml:space="preserve"> </w:t>
      </w:r>
      <w:proofErr w:type="spellStart"/>
      <w:r w:rsidR="008F21EC" w:rsidRPr="00E87105">
        <w:rPr>
          <w:b/>
          <w:bCs/>
          <w:sz w:val="22"/>
        </w:rPr>
        <w:t>Peserta</w:t>
      </w:r>
      <w:proofErr w:type="spellEnd"/>
    </w:p>
    <w:tbl>
      <w:tblPr>
        <w:tblpPr w:leftFromText="180" w:rightFromText="180" w:vertAnchor="text" w:horzAnchor="page" w:tblpXSpec="center" w:tblpY="140"/>
        <w:tblW w:w="6840" w:type="dxa"/>
        <w:tblLayout w:type="fixed"/>
        <w:tblCellMar>
          <w:left w:w="0" w:type="dxa"/>
          <w:right w:w="0" w:type="dxa"/>
        </w:tblCellMar>
        <w:tblLook w:val="01E0" w:firstRow="1" w:lastRow="1" w:firstColumn="1" w:lastColumn="1" w:noHBand="0" w:noVBand="0"/>
      </w:tblPr>
      <w:tblGrid>
        <w:gridCol w:w="3330"/>
        <w:gridCol w:w="646"/>
        <w:gridCol w:w="884"/>
        <w:gridCol w:w="254"/>
        <w:gridCol w:w="704"/>
        <w:gridCol w:w="857"/>
        <w:gridCol w:w="165"/>
      </w:tblGrid>
      <w:tr w:rsidR="008F21EC" w:rsidRPr="00E87105" w:rsidTr="00E87105">
        <w:trPr>
          <w:trHeight w:val="506"/>
        </w:trPr>
        <w:tc>
          <w:tcPr>
            <w:tcW w:w="3330" w:type="dxa"/>
            <w:tcBorders>
              <w:top w:val="single" w:sz="4" w:space="0" w:color="000000"/>
            </w:tcBorders>
          </w:tcPr>
          <w:p w:rsidR="008F21EC" w:rsidRPr="00E87105" w:rsidRDefault="008F21EC" w:rsidP="00E87105">
            <w:pPr>
              <w:pStyle w:val="TableParagraph"/>
              <w:ind w:left="114"/>
              <w:jc w:val="center"/>
              <w:rPr>
                <w:rFonts w:ascii="Times New Roman" w:hAnsi="Times New Roman" w:cs="Times New Roman"/>
                <w:b/>
                <w:bCs/>
              </w:rPr>
            </w:pPr>
            <w:r w:rsidRPr="00E87105">
              <w:rPr>
                <w:rFonts w:ascii="Times New Roman" w:hAnsi="Times New Roman" w:cs="Times New Roman"/>
                <w:b/>
                <w:bCs/>
              </w:rPr>
              <w:t>Tingkat</w:t>
            </w:r>
            <w:r w:rsidRPr="00E87105">
              <w:rPr>
                <w:rFonts w:ascii="Times New Roman" w:hAnsi="Times New Roman" w:cs="Times New Roman"/>
                <w:b/>
                <w:bCs/>
                <w:spacing w:val="-4"/>
              </w:rPr>
              <w:t xml:space="preserve"> </w:t>
            </w:r>
            <w:r w:rsidRPr="00E87105">
              <w:rPr>
                <w:rFonts w:ascii="Times New Roman" w:hAnsi="Times New Roman" w:cs="Times New Roman"/>
                <w:b/>
                <w:bCs/>
              </w:rPr>
              <w:t>Pengetahuan</w:t>
            </w:r>
          </w:p>
        </w:tc>
        <w:tc>
          <w:tcPr>
            <w:tcW w:w="1530" w:type="dxa"/>
            <w:gridSpan w:val="2"/>
            <w:tcBorders>
              <w:top w:val="single" w:sz="4" w:space="0" w:color="000000"/>
              <w:bottom w:val="single" w:sz="4" w:space="0" w:color="000000"/>
            </w:tcBorders>
          </w:tcPr>
          <w:p w:rsidR="008F21EC" w:rsidRPr="00E87105" w:rsidRDefault="008F21EC" w:rsidP="00E87105">
            <w:pPr>
              <w:pStyle w:val="TableParagraph"/>
              <w:ind w:left="108"/>
              <w:jc w:val="center"/>
              <w:rPr>
                <w:rFonts w:ascii="Times New Roman" w:hAnsi="Times New Roman" w:cs="Times New Roman"/>
                <w:b/>
                <w:bCs/>
              </w:rPr>
            </w:pPr>
            <w:r w:rsidRPr="00E87105">
              <w:rPr>
                <w:rFonts w:ascii="Times New Roman" w:hAnsi="Times New Roman" w:cs="Times New Roman"/>
                <w:b/>
                <w:bCs/>
              </w:rPr>
              <w:t>Sebelum</w:t>
            </w:r>
          </w:p>
          <w:p w:rsidR="008F21EC" w:rsidRPr="00E87105" w:rsidRDefault="008F21EC" w:rsidP="00E87105">
            <w:pPr>
              <w:pStyle w:val="TableParagraph"/>
              <w:ind w:left="108"/>
              <w:rPr>
                <w:rFonts w:ascii="Times New Roman" w:hAnsi="Times New Roman" w:cs="Times New Roman"/>
                <w:b/>
                <w:bCs/>
              </w:rPr>
            </w:pPr>
            <w:r w:rsidRPr="00E87105">
              <w:rPr>
                <w:rFonts w:ascii="Times New Roman" w:hAnsi="Times New Roman" w:cs="Times New Roman"/>
                <w:b/>
                <w:bCs/>
              </w:rPr>
              <w:t>implementasi</w:t>
            </w:r>
          </w:p>
        </w:tc>
        <w:tc>
          <w:tcPr>
            <w:tcW w:w="1980" w:type="dxa"/>
            <w:gridSpan w:val="4"/>
            <w:tcBorders>
              <w:top w:val="single" w:sz="4" w:space="0" w:color="000000"/>
              <w:bottom w:val="single" w:sz="4" w:space="0" w:color="000000"/>
            </w:tcBorders>
          </w:tcPr>
          <w:p w:rsidR="008F21EC" w:rsidRPr="00E87105" w:rsidRDefault="008F21EC" w:rsidP="00E87105">
            <w:pPr>
              <w:pStyle w:val="TableParagraph"/>
              <w:ind w:left="445"/>
              <w:jc w:val="center"/>
              <w:rPr>
                <w:rFonts w:ascii="Times New Roman" w:hAnsi="Times New Roman" w:cs="Times New Roman"/>
                <w:b/>
                <w:bCs/>
              </w:rPr>
            </w:pPr>
            <w:r w:rsidRPr="00E87105">
              <w:rPr>
                <w:rFonts w:ascii="Times New Roman" w:hAnsi="Times New Roman" w:cs="Times New Roman"/>
                <w:b/>
                <w:bCs/>
              </w:rPr>
              <w:t>Setelah</w:t>
            </w:r>
          </w:p>
          <w:p w:rsidR="008F21EC" w:rsidRPr="00E87105" w:rsidRDefault="008F21EC" w:rsidP="00E87105">
            <w:pPr>
              <w:pStyle w:val="TableParagraph"/>
              <w:ind w:left="445"/>
              <w:rPr>
                <w:rFonts w:ascii="Times New Roman" w:hAnsi="Times New Roman" w:cs="Times New Roman"/>
                <w:b/>
                <w:bCs/>
              </w:rPr>
            </w:pPr>
            <w:r w:rsidRPr="00E87105">
              <w:rPr>
                <w:rFonts w:ascii="Times New Roman" w:hAnsi="Times New Roman" w:cs="Times New Roman"/>
                <w:b/>
                <w:bCs/>
              </w:rPr>
              <w:t>implementasi</w:t>
            </w:r>
          </w:p>
        </w:tc>
      </w:tr>
      <w:tr w:rsidR="008F21EC" w:rsidRPr="00E87105" w:rsidTr="00E87105">
        <w:trPr>
          <w:trHeight w:val="253"/>
        </w:trPr>
        <w:tc>
          <w:tcPr>
            <w:tcW w:w="3330" w:type="dxa"/>
            <w:tcBorders>
              <w:bottom w:val="single" w:sz="4" w:space="0" w:color="000000"/>
            </w:tcBorders>
          </w:tcPr>
          <w:p w:rsidR="008F21EC" w:rsidRPr="00E87105" w:rsidRDefault="008F21EC" w:rsidP="00E87105">
            <w:pPr>
              <w:pStyle w:val="TableParagraph"/>
              <w:rPr>
                <w:rFonts w:ascii="Times New Roman" w:hAnsi="Times New Roman" w:cs="Times New Roman"/>
              </w:rPr>
            </w:pPr>
          </w:p>
        </w:tc>
        <w:tc>
          <w:tcPr>
            <w:tcW w:w="646" w:type="dxa"/>
            <w:tcBorders>
              <w:top w:val="single" w:sz="4" w:space="0" w:color="000000"/>
              <w:bottom w:val="single" w:sz="4" w:space="0" w:color="000000"/>
            </w:tcBorders>
          </w:tcPr>
          <w:p w:rsidR="008F21EC" w:rsidRPr="00E87105" w:rsidRDefault="008F21EC" w:rsidP="00E87105">
            <w:pPr>
              <w:pStyle w:val="TableParagraph"/>
              <w:ind w:left="108"/>
              <w:rPr>
                <w:rFonts w:ascii="Times New Roman" w:hAnsi="Times New Roman" w:cs="Times New Roman"/>
              </w:rPr>
            </w:pPr>
            <w:r w:rsidRPr="00E87105">
              <w:rPr>
                <w:rFonts w:ascii="Times New Roman" w:hAnsi="Times New Roman" w:cs="Times New Roman"/>
                <w:w w:val="99"/>
              </w:rPr>
              <w:t>f</w:t>
            </w:r>
          </w:p>
        </w:tc>
        <w:tc>
          <w:tcPr>
            <w:tcW w:w="884" w:type="dxa"/>
            <w:tcBorders>
              <w:top w:val="single" w:sz="4" w:space="0" w:color="000000"/>
              <w:bottom w:val="single" w:sz="4" w:space="0" w:color="000000"/>
            </w:tcBorders>
          </w:tcPr>
          <w:p w:rsidR="008F21EC" w:rsidRPr="00E87105" w:rsidRDefault="008F21EC" w:rsidP="00E87105">
            <w:pPr>
              <w:pStyle w:val="TableParagraph"/>
              <w:ind w:left="314"/>
              <w:jc w:val="both"/>
              <w:rPr>
                <w:rFonts w:ascii="Times New Roman" w:hAnsi="Times New Roman" w:cs="Times New Roman"/>
              </w:rPr>
            </w:pPr>
            <w:r w:rsidRPr="00E87105">
              <w:rPr>
                <w:rFonts w:ascii="Times New Roman" w:hAnsi="Times New Roman" w:cs="Times New Roman"/>
                <w:w w:val="99"/>
              </w:rPr>
              <w:t>%</w:t>
            </w:r>
          </w:p>
        </w:tc>
        <w:tc>
          <w:tcPr>
            <w:tcW w:w="958" w:type="dxa"/>
            <w:gridSpan w:val="2"/>
            <w:tcBorders>
              <w:top w:val="single" w:sz="4" w:space="0" w:color="000000"/>
              <w:bottom w:val="single" w:sz="4" w:space="0" w:color="000000"/>
            </w:tcBorders>
          </w:tcPr>
          <w:p w:rsidR="008F21EC" w:rsidRPr="00E87105" w:rsidRDefault="008F21EC" w:rsidP="00E87105">
            <w:pPr>
              <w:pStyle w:val="TableParagraph"/>
              <w:ind w:left="445"/>
              <w:rPr>
                <w:rFonts w:ascii="Times New Roman" w:hAnsi="Times New Roman" w:cs="Times New Roman"/>
              </w:rPr>
            </w:pPr>
            <w:r w:rsidRPr="00E87105">
              <w:rPr>
                <w:rFonts w:ascii="Times New Roman" w:hAnsi="Times New Roman" w:cs="Times New Roman"/>
                <w:w w:val="99"/>
              </w:rPr>
              <w:t>f</w:t>
            </w:r>
          </w:p>
        </w:tc>
        <w:tc>
          <w:tcPr>
            <w:tcW w:w="1022" w:type="dxa"/>
            <w:gridSpan w:val="2"/>
            <w:tcBorders>
              <w:top w:val="single" w:sz="4" w:space="0" w:color="000000"/>
              <w:bottom w:val="single" w:sz="4" w:space="0" w:color="000000"/>
            </w:tcBorders>
          </w:tcPr>
          <w:p w:rsidR="008F21EC" w:rsidRPr="00E87105" w:rsidRDefault="008F21EC" w:rsidP="00E87105">
            <w:pPr>
              <w:pStyle w:val="TableParagraph"/>
              <w:ind w:left="292"/>
              <w:rPr>
                <w:rFonts w:ascii="Times New Roman" w:hAnsi="Times New Roman" w:cs="Times New Roman"/>
              </w:rPr>
            </w:pPr>
            <w:r w:rsidRPr="00E87105">
              <w:rPr>
                <w:rFonts w:ascii="Times New Roman" w:hAnsi="Times New Roman" w:cs="Times New Roman"/>
                <w:w w:val="99"/>
              </w:rPr>
              <w:t>%</w:t>
            </w:r>
          </w:p>
        </w:tc>
      </w:tr>
      <w:tr w:rsidR="008F21EC" w:rsidRPr="00E87105" w:rsidTr="00E87105">
        <w:trPr>
          <w:trHeight w:val="250"/>
        </w:trPr>
        <w:tc>
          <w:tcPr>
            <w:tcW w:w="3330" w:type="dxa"/>
            <w:tcBorders>
              <w:top w:val="single" w:sz="4" w:space="0" w:color="000000"/>
            </w:tcBorders>
          </w:tcPr>
          <w:p w:rsidR="008F21EC" w:rsidRPr="00E87105" w:rsidRDefault="008F21EC" w:rsidP="00E87105">
            <w:pPr>
              <w:pStyle w:val="TableParagraph"/>
              <w:ind w:left="114"/>
              <w:rPr>
                <w:rFonts w:ascii="Times New Roman" w:hAnsi="Times New Roman" w:cs="Times New Roman"/>
              </w:rPr>
            </w:pPr>
            <w:r w:rsidRPr="00E87105">
              <w:rPr>
                <w:rFonts w:ascii="Times New Roman" w:hAnsi="Times New Roman" w:cs="Times New Roman"/>
                <w:noProof/>
                <w:lang w:val="en-US"/>
              </w:rPr>
              <w:t>Baik</w:t>
            </w:r>
          </w:p>
        </w:tc>
        <w:tc>
          <w:tcPr>
            <w:tcW w:w="646" w:type="dxa"/>
            <w:tcBorders>
              <w:top w:val="single" w:sz="4" w:space="0" w:color="000000"/>
            </w:tcBorders>
          </w:tcPr>
          <w:p w:rsidR="008F21EC" w:rsidRPr="00E87105" w:rsidRDefault="008F21EC" w:rsidP="00E87105">
            <w:pPr>
              <w:pStyle w:val="TableParagraph"/>
              <w:ind w:left="108"/>
              <w:rPr>
                <w:rFonts w:ascii="Times New Roman" w:hAnsi="Times New Roman" w:cs="Times New Roman"/>
              </w:rPr>
            </w:pPr>
            <w:r w:rsidRPr="00E87105">
              <w:rPr>
                <w:rFonts w:ascii="Times New Roman" w:hAnsi="Times New Roman" w:cs="Times New Roman"/>
              </w:rPr>
              <w:t>0</w:t>
            </w:r>
          </w:p>
        </w:tc>
        <w:tc>
          <w:tcPr>
            <w:tcW w:w="884" w:type="dxa"/>
            <w:tcBorders>
              <w:top w:val="single" w:sz="4" w:space="0" w:color="000000"/>
            </w:tcBorders>
          </w:tcPr>
          <w:p w:rsidR="008F21EC" w:rsidRPr="00E87105" w:rsidRDefault="008F21EC" w:rsidP="00E87105">
            <w:pPr>
              <w:pStyle w:val="TableParagraph"/>
              <w:ind w:left="314"/>
              <w:jc w:val="both"/>
              <w:rPr>
                <w:rFonts w:ascii="Times New Roman" w:hAnsi="Times New Roman" w:cs="Times New Roman"/>
              </w:rPr>
            </w:pPr>
            <w:r w:rsidRPr="00E87105">
              <w:rPr>
                <w:rFonts w:ascii="Times New Roman" w:hAnsi="Times New Roman" w:cs="Times New Roman"/>
              </w:rPr>
              <w:t>0</w:t>
            </w:r>
          </w:p>
        </w:tc>
        <w:tc>
          <w:tcPr>
            <w:tcW w:w="958" w:type="dxa"/>
            <w:gridSpan w:val="2"/>
            <w:tcBorders>
              <w:top w:val="single" w:sz="4" w:space="0" w:color="000000"/>
            </w:tcBorders>
          </w:tcPr>
          <w:p w:rsidR="008F21EC" w:rsidRPr="00E87105" w:rsidRDefault="008F21EC" w:rsidP="00E87105">
            <w:pPr>
              <w:pStyle w:val="TableParagraph"/>
              <w:ind w:left="445"/>
              <w:rPr>
                <w:rFonts w:ascii="Times New Roman" w:hAnsi="Times New Roman" w:cs="Times New Roman"/>
              </w:rPr>
            </w:pPr>
            <w:r w:rsidRPr="00E87105">
              <w:rPr>
                <w:rFonts w:ascii="Times New Roman" w:hAnsi="Times New Roman" w:cs="Times New Roman"/>
              </w:rPr>
              <w:t>3</w:t>
            </w:r>
          </w:p>
        </w:tc>
        <w:tc>
          <w:tcPr>
            <w:tcW w:w="1022" w:type="dxa"/>
            <w:gridSpan w:val="2"/>
            <w:tcBorders>
              <w:top w:val="single" w:sz="4" w:space="0" w:color="000000"/>
            </w:tcBorders>
          </w:tcPr>
          <w:p w:rsidR="008F21EC" w:rsidRPr="00E87105" w:rsidRDefault="008F21EC" w:rsidP="00E87105">
            <w:pPr>
              <w:pStyle w:val="TableParagraph"/>
              <w:ind w:left="315"/>
              <w:rPr>
                <w:rFonts w:ascii="Times New Roman" w:hAnsi="Times New Roman" w:cs="Times New Roman"/>
              </w:rPr>
            </w:pPr>
            <w:r w:rsidRPr="00E87105">
              <w:rPr>
                <w:rFonts w:ascii="Times New Roman" w:hAnsi="Times New Roman" w:cs="Times New Roman"/>
              </w:rPr>
              <w:t>83,3</w:t>
            </w:r>
          </w:p>
        </w:tc>
      </w:tr>
      <w:tr w:rsidR="008F21EC" w:rsidRPr="00E87105" w:rsidTr="00E87105">
        <w:trPr>
          <w:trHeight w:val="254"/>
        </w:trPr>
        <w:tc>
          <w:tcPr>
            <w:tcW w:w="3330" w:type="dxa"/>
          </w:tcPr>
          <w:p w:rsidR="008F21EC" w:rsidRPr="00E87105" w:rsidRDefault="008F21EC" w:rsidP="00E87105">
            <w:pPr>
              <w:pStyle w:val="TableParagraph"/>
              <w:ind w:left="114"/>
              <w:rPr>
                <w:rFonts w:ascii="Times New Roman" w:hAnsi="Times New Roman" w:cs="Times New Roman"/>
              </w:rPr>
            </w:pPr>
            <w:r w:rsidRPr="00E87105">
              <w:rPr>
                <w:rFonts w:ascii="Times New Roman" w:hAnsi="Times New Roman" w:cs="Times New Roman"/>
                <w:noProof/>
                <w:lang w:val="en-US"/>
              </w:rPr>
              <w:t>Cukup</w:t>
            </w:r>
          </w:p>
        </w:tc>
        <w:tc>
          <w:tcPr>
            <w:tcW w:w="646" w:type="dxa"/>
          </w:tcPr>
          <w:p w:rsidR="008F21EC" w:rsidRPr="00E87105" w:rsidRDefault="008F21EC" w:rsidP="00E87105">
            <w:pPr>
              <w:pStyle w:val="TableParagraph"/>
              <w:ind w:left="108"/>
              <w:rPr>
                <w:rFonts w:ascii="Times New Roman" w:hAnsi="Times New Roman" w:cs="Times New Roman"/>
              </w:rPr>
            </w:pPr>
            <w:r w:rsidRPr="00E87105">
              <w:rPr>
                <w:rFonts w:ascii="Times New Roman" w:hAnsi="Times New Roman" w:cs="Times New Roman"/>
              </w:rPr>
              <w:t>15</w:t>
            </w:r>
          </w:p>
        </w:tc>
        <w:tc>
          <w:tcPr>
            <w:tcW w:w="884" w:type="dxa"/>
          </w:tcPr>
          <w:p w:rsidR="008F21EC" w:rsidRPr="00E87105" w:rsidRDefault="008F21EC" w:rsidP="00E87105">
            <w:pPr>
              <w:pStyle w:val="TableParagraph"/>
              <w:ind w:left="314"/>
              <w:jc w:val="both"/>
              <w:rPr>
                <w:rFonts w:ascii="Times New Roman" w:hAnsi="Times New Roman" w:cs="Times New Roman"/>
              </w:rPr>
            </w:pPr>
            <w:r w:rsidRPr="00E87105">
              <w:rPr>
                <w:rFonts w:ascii="Times New Roman" w:hAnsi="Times New Roman" w:cs="Times New Roman"/>
              </w:rPr>
              <w:t xml:space="preserve">83,3      </w:t>
            </w:r>
          </w:p>
        </w:tc>
        <w:tc>
          <w:tcPr>
            <w:tcW w:w="958" w:type="dxa"/>
            <w:gridSpan w:val="2"/>
          </w:tcPr>
          <w:p w:rsidR="008F21EC" w:rsidRPr="00E87105" w:rsidRDefault="008F21EC" w:rsidP="00E87105">
            <w:pPr>
              <w:pStyle w:val="TableParagraph"/>
              <w:ind w:left="445"/>
              <w:rPr>
                <w:rFonts w:ascii="Times New Roman" w:hAnsi="Times New Roman" w:cs="Times New Roman"/>
              </w:rPr>
            </w:pPr>
            <w:r w:rsidRPr="00E87105">
              <w:rPr>
                <w:rFonts w:ascii="Times New Roman" w:hAnsi="Times New Roman" w:cs="Times New Roman"/>
              </w:rPr>
              <w:t>15</w:t>
            </w:r>
          </w:p>
        </w:tc>
        <w:tc>
          <w:tcPr>
            <w:tcW w:w="1022" w:type="dxa"/>
            <w:gridSpan w:val="2"/>
          </w:tcPr>
          <w:p w:rsidR="008F21EC" w:rsidRPr="00E87105" w:rsidRDefault="008F21EC" w:rsidP="00E87105">
            <w:pPr>
              <w:pStyle w:val="TableParagraph"/>
              <w:ind w:left="292"/>
              <w:rPr>
                <w:rFonts w:ascii="Times New Roman" w:hAnsi="Times New Roman" w:cs="Times New Roman"/>
              </w:rPr>
            </w:pPr>
            <w:r w:rsidRPr="00E87105">
              <w:rPr>
                <w:rFonts w:ascii="Times New Roman" w:hAnsi="Times New Roman" w:cs="Times New Roman"/>
              </w:rPr>
              <w:t>16,7</w:t>
            </w:r>
          </w:p>
        </w:tc>
      </w:tr>
      <w:tr w:rsidR="008F21EC" w:rsidRPr="00E87105" w:rsidTr="00E87105">
        <w:trPr>
          <w:gridAfter w:val="1"/>
          <w:wAfter w:w="165" w:type="dxa"/>
          <w:trHeight w:val="253"/>
        </w:trPr>
        <w:tc>
          <w:tcPr>
            <w:tcW w:w="3330" w:type="dxa"/>
            <w:tcBorders>
              <w:bottom w:val="single" w:sz="4" w:space="0" w:color="000000"/>
            </w:tcBorders>
          </w:tcPr>
          <w:p w:rsidR="008F21EC" w:rsidRPr="00E87105" w:rsidRDefault="008F21EC" w:rsidP="00E87105">
            <w:pPr>
              <w:pStyle w:val="TableParagraph"/>
              <w:ind w:left="114"/>
              <w:rPr>
                <w:rFonts w:ascii="Times New Roman" w:hAnsi="Times New Roman" w:cs="Times New Roman"/>
              </w:rPr>
            </w:pPr>
            <w:r w:rsidRPr="00E87105">
              <w:rPr>
                <w:rFonts w:ascii="Times New Roman" w:hAnsi="Times New Roman" w:cs="Times New Roman"/>
                <w:noProof/>
                <w:lang w:val="en-US"/>
              </w:rPr>
              <w:t>Kurang</w:t>
            </w:r>
          </w:p>
        </w:tc>
        <w:tc>
          <w:tcPr>
            <w:tcW w:w="646" w:type="dxa"/>
            <w:tcBorders>
              <w:bottom w:val="single" w:sz="4" w:space="0" w:color="000000"/>
            </w:tcBorders>
          </w:tcPr>
          <w:p w:rsidR="008F21EC" w:rsidRPr="00E87105" w:rsidRDefault="008F21EC" w:rsidP="00E87105">
            <w:pPr>
              <w:pStyle w:val="TableParagraph"/>
              <w:ind w:left="108"/>
              <w:rPr>
                <w:rFonts w:ascii="Times New Roman" w:hAnsi="Times New Roman" w:cs="Times New Roman"/>
              </w:rPr>
            </w:pPr>
            <w:r w:rsidRPr="00E87105">
              <w:rPr>
                <w:rFonts w:ascii="Times New Roman" w:hAnsi="Times New Roman" w:cs="Times New Roman"/>
              </w:rPr>
              <w:t>3</w:t>
            </w:r>
          </w:p>
        </w:tc>
        <w:tc>
          <w:tcPr>
            <w:tcW w:w="1138" w:type="dxa"/>
            <w:gridSpan w:val="2"/>
            <w:tcBorders>
              <w:bottom w:val="single" w:sz="4" w:space="0" w:color="000000"/>
            </w:tcBorders>
          </w:tcPr>
          <w:p w:rsidR="008F21EC" w:rsidRPr="00E87105" w:rsidRDefault="008F21EC" w:rsidP="00E87105">
            <w:pPr>
              <w:pStyle w:val="TableParagraph"/>
              <w:ind w:firstLine="75"/>
              <w:jc w:val="both"/>
              <w:rPr>
                <w:rFonts w:ascii="Times New Roman" w:hAnsi="Times New Roman" w:cs="Times New Roman"/>
              </w:rPr>
            </w:pPr>
            <w:r w:rsidRPr="00E87105">
              <w:rPr>
                <w:rFonts w:ascii="Times New Roman" w:hAnsi="Times New Roman" w:cs="Times New Roman"/>
              </w:rPr>
              <w:t xml:space="preserve">    16,7  </w:t>
            </w:r>
          </w:p>
        </w:tc>
        <w:tc>
          <w:tcPr>
            <w:tcW w:w="1561" w:type="dxa"/>
            <w:gridSpan w:val="2"/>
            <w:tcBorders>
              <w:bottom w:val="single" w:sz="4" w:space="0" w:color="000000"/>
            </w:tcBorders>
          </w:tcPr>
          <w:p w:rsidR="008F21EC" w:rsidRPr="00E87105" w:rsidRDefault="008F21EC" w:rsidP="00E87105">
            <w:pPr>
              <w:pStyle w:val="TableParagraph"/>
              <w:ind w:right="-600" w:firstLine="195"/>
              <w:jc w:val="both"/>
              <w:rPr>
                <w:rFonts w:ascii="Times New Roman" w:hAnsi="Times New Roman" w:cs="Times New Roman"/>
              </w:rPr>
            </w:pPr>
            <w:r w:rsidRPr="00E87105">
              <w:rPr>
                <w:rFonts w:ascii="Times New Roman" w:hAnsi="Times New Roman" w:cs="Times New Roman"/>
              </w:rPr>
              <w:t>0            0</w:t>
            </w:r>
          </w:p>
        </w:tc>
      </w:tr>
      <w:tr w:rsidR="008F21EC" w:rsidRPr="00E87105" w:rsidTr="00E87105">
        <w:trPr>
          <w:trHeight w:val="253"/>
        </w:trPr>
        <w:tc>
          <w:tcPr>
            <w:tcW w:w="3330" w:type="dxa"/>
            <w:tcBorders>
              <w:top w:val="single" w:sz="4" w:space="0" w:color="000000"/>
              <w:bottom w:val="single" w:sz="4" w:space="0" w:color="000000"/>
            </w:tcBorders>
            <w:vAlign w:val="bottom"/>
          </w:tcPr>
          <w:p w:rsidR="008F21EC" w:rsidRPr="00E87105" w:rsidRDefault="008F21EC" w:rsidP="00E87105">
            <w:pPr>
              <w:pStyle w:val="TableParagraph"/>
              <w:ind w:left="114"/>
              <w:rPr>
                <w:rFonts w:ascii="Times New Roman" w:hAnsi="Times New Roman" w:cs="Times New Roman"/>
                <w:b/>
                <w:bCs/>
              </w:rPr>
            </w:pPr>
            <w:r w:rsidRPr="00E87105">
              <w:rPr>
                <w:rFonts w:ascii="Times New Roman" w:hAnsi="Times New Roman" w:cs="Times New Roman"/>
                <w:b/>
                <w:bCs/>
              </w:rPr>
              <w:t>Total</w:t>
            </w:r>
          </w:p>
        </w:tc>
        <w:tc>
          <w:tcPr>
            <w:tcW w:w="646" w:type="dxa"/>
            <w:tcBorders>
              <w:top w:val="single" w:sz="4" w:space="0" w:color="000000"/>
              <w:bottom w:val="single" w:sz="4" w:space="0" w:color="000000"/>
            </w:tcBorders>
          </w:tcPr>
          <w:p w:rsidR="008F21EC" w:rsidRPr="00E87105" w:rsidRDefault="008F21EC" w:rsidP="00E87105">
            <w:pPr>
              <w:pStyle w:val="TableParagraph"/>
              <w:ind w:left="108"/>
              <w:rPr>
                <w:rFonts w:ascii="Times New Roman" w:hAnsi="Times New Roman" w:cs="Times New Roman"/>
                <w:b/>
                <w:bCs/>
              </w:rPr>
            </w:pPr>
            <w:r w:rsidRPr="00E87105">
              <w:rPr>
                <w:rFonts w:ascii="Times New Roman" w:hAnsi="Times New Roman" w:cs="Times New Roman"/>
                <w:b/>
                <w:bCs/>
              </w:rPr>
              <w:t>18</w:t>
            </w:r>
          </w:p>
        </w:tc>
        <w:tc>
          <w:tcPr>
            <w:tcW w:w="884" w:type="dxa"/>
            <w:tcBorders>
              <w:top w:val="single" w:sz="4" w:space="0" w:color="000000"/>
              <w:bottom w:val="single" w:sz="4" w:space="0" w:color="000000"/>
            </w:tcBorders>
          </w:tcPr>
          <w:p w:rsidR="008F21EC" w:rsidRPr="00E87105" w:rsidRDefault="008F21EC" w:rsidP="00E87105">
            <w:pPr>
              <w:pStyle w:val="TableParagraph"/>
              <w:ind w:left="314" w:hanging="59"/>
              <w:jc w:val="both"/>
              <w:rPr>
                <w:rFonts w:ascii="Times New Roman" w:hAnsi="Times New Roman" w:cs="Times New Roman"/>
                <w:b/>
                <w:bCs/>
              </w:rPr>
            </w:pPr>
            <w:r w:rsidRPr="00E87105">
              <w:rPr>
                <w:rFonts w:ascii="Times New Roman" w:hAnsi="Times New Roman" w:cs="Times New Roman"/>
                <w:b/>
                <w:bCs/>
              </w:rPr>
              <w:t>100</w:t>
            </w:r>
          </w:p>
        </w:tc>
        <w:tc>
          <w:tcPr>
            <w:tcW w:w="958" w:type="dxa"/>
            <w:gridSpan w:val="2"/>
            <w:tcBorders>
              <w:top w:val="single" w:sz="4" w:space="0" w:color="000000"/>
              <w:bottom w:val="single" w:sz="4" w:space="0" w:color="000000"/>
            </w:tcBorders>
          </w:tcPr>
          <w:p w:rsidR="008F21EC" w:rsidRPr="00E87105" w:rsidRDefault="008F21EC" w:rsidP="00E87105">
            <w:pPr>
              <w:pStyle w:val="TableParagraph"/>
              <w:ind w:left="445"/>
              <w:rPr>
                <w:rFonts w:ascii="Times New Roman" w:hAnsi="Times New Roman" w:cs="Times New Roman"/>
                <w:b/>
                <w:bCs/>
              </w:rPr>
            </w:pPr>
            <w:r w:rsidRPr="00E87105">
              <w:rPr>
                <w:rFonts w:ascii="Times New Roman" w:hAnsi="Times New Roman" w:cs="Times New Roman"/>
                <w:b/>
                <w:bCs/>
              </w:rPr>
              <w:t>18</w:t>
            </w:r>
          </w:p>
        </w:tc>
        <w:tc>
          <w:tcPr>
            <w:tcW w:w="1022" w:type="dxa"/>
            <w:gridSpan w:val="2"/>
            <w:tcBorders>
              <w:top w:val="single" w:sz="4" w:space="0" w:color="000000"/>
              <w:bottom w:val="single" w:sz="4" w:space="0" w:color="000000"/>
            </w:tcBorders>
          </w:tcPr>
          <w:p w:rsidR="008F21EC" w:rsidRPr="00E87105" w:rsidRDefault="008F21EC" w:rsidP="00E87105">
            <w:pPr>
              <w:pStyle w:val="TableParagraph"/>
              <w:ind w:left="292"/>
              <w:rPr>
                <w:rFonts w:ascii="Times New Roman" w:hAnsi="Times New Roman" w:cs="Times New Roman"/>
                <w:b/>
                <w:bCs/>
              </w:rPr>
            </w:pPr>
            <w:r w:rsidRPr="00E87105">
              <w:rPr>
                <w:rFonts w:ascii="Times New Roman" w:hAnsi="Times New Roman" w:cs="Times New Roman"/>
                <w:b/>
                <w:bCs/>
              </w:rPr>
              <w:t>100.0</w:t>
            </w:r>
          </w:p>
        </w:tc>
      </w:tr>
    </w:tbl>
    <w:p w:rsidR="008F21EC" w:rsidRPr="00E87105" w:rsidRDefault="008F21EC" w:rsidP="00E87105">
      <w:pPr>
        <w:pStyle w:val="ListParagraph"/>
        <w:ind w:firstLine="540"/>
        <w:jc w:val="both"/>
        <w:rPr>
          <w:sz w:val="22"/>
        </w:rPr>
      </w:pPr>
    </w:p>
    <w:p w:rsidR="008F21EC" w:rsidRPr="00E87105" w:rsidRDefault="008F21EC" w:rsidP="00E87105">
      <w:pPr>
        <w:pStyle w:val="ListParagraph"/>
        <w:ind w:firstLine="540"/>
        <w:jc w:val="both"/>
        <w:rPr>
          <w:sz w:val="22"/>
        </w:rPr>
      </w:pPr>
    </w:p>
    <w:p w:rsidR="008F21EC" w:rsidRPr="00E87105" w:rsidRDefault="008F21EC" w:rsidP="00E87105">
      <w:pPr>
        <w:pStyle w:val="ListParagraph"/>
        <w:ind w:firstLine="540"/>
        <w:jc w:val="both"/>
        <w:rPr>
          <w:sz w:val="22"/>
        </w:rPr>
      </w:pPr>
    </w:p>
    <w:p w:rsidR="008F21EC" w:rsidRPr="00E87105" w:rsidRDefault="008F21EC" w:rsidP="00E87105">
      <w:pPr>
        <w:pStyle w:val="ListParagraph"/>
        <w:ind w:firstLine="540"/>
        <w:jc w:val="both"/>
        <w:rPr>
          <w:sz w:val="22"/>
        </w:rPr>
      </w:pPr>
    </w:p>
    <w:p w:rsidR="008F21EC" w:rsidRPr="00E87105" w:rsidRDefault="008F21EC" w:rsidP="00E87105">
      <w:pPr>
        <w:jc w:val="both"/>
        <w:rPr>
          <w:sz w:val="22"/>
        </w:rPr>
      </w:pPr>
    </w:p>
    <w:p w:rsidR="006F0727" w:rsidRPr="00E87105" w:rsidRDefault="008F21EC" w:rsidP="00E87105">
      <w:pPr>
        <w:ind w:left="1080" w:firstLine="630"/>
        <w:jc w:val="both"/>
        <w:rPr>
          <w:color w:val="000000" w:themeColor="text1"/>
          <w:sz w:val="22"/>
          <w:lang w:val="id-ID"/>
        </w:rPr>
      </w:pPr>
      <w:proofErr w:type="spell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tabel</w:t>
      </w:r>
      <w:proofErr w:type="spellEnd"/>
      <w:r w:rsidRPr="00E87105">
        <w:rPr>
          <w:color w:val="000000" w:themeColor="text1"/>
          <w:sz w:val="22"/>
        </w:rPr>
        <w:t xml:space="preserve"> 2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kategori</w:t>
      </w:r>
      <w:proofErr w:type="spellEnd"/>
      <w:r w:rsidRPr="00E87105">
        <w:rPr>
          <w:color w:val="000000" w:themeColor="text1"/>
          <w:sz w:val="22"/>
        </w:rPr>
        <w:t xml:space="preserve"> yang paling </w:t>
      </w:r>
      <w:proofErr w:type="spellStart"/>
      <w:r w:rsidRPr="00E87105">
        <w:rPr>
          <w:color w:val="000000" w:themeColor="text1"/>
          <w:sz w:val="22"/>
        </w:rPr>
        <w:t>tinggi</w:t>
      </w:r>
      <w:proofErr w:type="spellEnd"/>
      <w:r w:rsidRPr="00E87105">
        <w:rPr>
          <w:color w:val="000000" w:themeColor="text1"/>
          <w:sz w:val="22"/>
        </w:rPr>
        <w:t xml:space="preserve"> </w:t>
      </w:r>
      <w:proofErr w:type="spellStart"/>
      <w:r w:rsidRPr="00E87105">
        <w:rPr>
          <w:color w:val="000000" w:themeColor="text1"/>
          <w:sz w:val="22"/>
        </w:rPr>
        <w:t>yaitu</w:t>
      </w:r>
      <w:proofErr w:type="spellEnd"/>
      <w:r w:rsidRPr="00E87105">
        <w:rPr>
          <w:color w:val="000000" w:themeColor="text1"/>
          <w:sz w:val="22"/>
        </w:rPr>
        <w:t xml:space="preserve"> </w:t>
      </w:r>
      <w:proofErr w:type="spellStart"/>
      <w:r w:rsidRPr="00E87105">
        <w:rPr>
          <w:color w:val="000000" w:themeColor="text1"/>
          <w:sz w:val="22"/>
        </w:rPr>
        <w:t>Cukup</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15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atau</w:t>
      </w:r>
      <w:proofErr w:type="spellEnd"/>
      <w:r w:rsidRPr="00E87105">
        <w:rPr>
          <w:color w:val="000000" w:themeColor="text1"/>
          <w:sz w:val="22"/>
        </w:rPr>
        <w:t xml:space="preserve"> (83,3%)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meningkat</w:t>
      </w:r>
      <w:proofErr w:type="spellEnd"/>
      <w:r w:rsidRPr="00E87105">
        <w:rPr>
          <w:color w:val="000000" w:themeColor="text1"/>
          <w:sz w:val="22"/>
        </w:rPr>
        <w:t xml:space="preserve"> </w:t>
      </w:r>
      <w:proofErr w:type="spellStart"/>
      <w:r w:rsidRPr="00E87105">
        <w:rPr>
          <w:color w:val="000000" w:themeColor="text1"/>
          <w:sz w:val="22"/>
        </w:rPr>
        <w:t>menjadi</w:t>
      </w:r>
      <w:proofErr w:type="spellEnd"/>
      <w:r w:rsidRPr="00E87105">
        <w:rPr>
          <w:color w:val="000000" w:themeColor="text1"/>
          <w:sz w:val="22"/>
        </w:rPr>
        <w:t xml:space="preserve"> </w:t>
      </w:r>
      <w:proofErr w:type="spellStart"/>
      <w:r w:rsidRPr="00E87105">
        <w:rPr>
          <w:color w:val="000000" w:themeColor="text1"/>
          <w:sz w:val="22"/>
        </w:rPr>
        <w:t>kategori</w:t>
      </w:r>
      <w:proofErr w:type="spellEnd"/>
      <w:r w:rsidRPr="00E87105">
        <w:rPr>
          <w:color w:val="000000" w:themeColor="text1"/>
          <w:sz w:val="22"/>
        </w:rPr>
        <w:t xml:space="preserve"> </w:t>
      </w:r>
      <w:proofErr w:type="spellStart"/>
      <w:r w:rsidRPr="00E87105">
        <w:rPr>
          <w:color w:val="000000" w:themeColor="text1"/>
          <w:sz w:val="22"/>
        </w:rPr>
        <w:t>baik</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3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atau</w:t>
      </w:r>
      <w:proofErr w:type="spellEnd"/>
      <w:r w:rsidRPr="00E87105">
        <w:rPr>
          <w:color w:val="000000" w:themeColor="text1"/>
          <w:sz w:val="22"/>
        </w:rPr>
        <w:t xml:space="preserve"> (83,3%). </w:t>
      </w:r>
    </w:p>
    <w:p w:rsidR="006F0727" w:rsidRPr="00E87105" w:rsidRDefault="008F21EC" w:rsidP="00E87105">
      <w:pPr>
        <w:pStyle w:val="ListParagraph"/>
        <w:numPr>
          <w:ilvl w:val="0"/>
          <w:numId w:val="4"/>
        </w:numPr>
        <w:jc w:val="both"/>
        <w:rPr>
          <w:color w:val="000000"/>
          <w:sz w:val="22"/>
        </w:rPr>
      </w:pPr>
      <w:proofErr w:type="spellStart"/>
      <w:r w:rsidRPr="00E87105">
        <w:rPr>
          <w:color w:val="000000"/>
          <w:sz w:val="22"/>
        </w:rPr>
        <w:t>Analisis</w:t>
      </w:r>
      <w:proofErr w:type="spellEnd"/>
      <w:r w:rsidRPr="00E87105">
        <w:rPr>
          <w:color w:val="000000"/>
          <w:sz w:val="22"/>
        </w:rPr>
        <w:t xml:space="preserve"> Data </w:t>
      </w:r>
      <w:proofErr w:type="spellStart"/>
      <w:r w:rsidRPr="00E87105">
        <w:rPr>
          <w:color w:val="000000"/>
          <w:sz w:val="22"/>
        </w:rPr>
        <w:t>Penurunan</w:t>
      </w:r>
      <w:proofErr w:type="spellEnd"/>
      <w:r w:rsidRPr="00E87105">
        <w:rPr>
          <w:color w:val="000000"/>
          <w:sz w:val="22"/>
        </w:rPr>
        <w:t xml:space="preserve"> </w:t>
      </w:r>
      <w:proofErr w:type="spellStart"/>
      <w:r w:rsidRPr="00E87105">
        <w:rPr>
          <w:color w:val="000000"/>
          <w:sz w:val="22"/>
        </w:rPr>
        <w:t>Kecemasan</w:t>
      </w:r>
      <w:proofErr w:type="spellEnd"/>
      <w:r w:rsidRPr="00E87105">
        <w:rPr>
          <w:color w:val="000000"/>
          <w:sz w:val="22"/>
        </w:rPr>
        <w:t xml:space="preserve"> </w:t>
      </w:r>
      <w:proofErr w:type="spellStart"/>
      <w:r w:rsidRPr="00E87105">
        <w:rPr>
          <w:color w:val="000000"/>
          <w:sz w:val="22"/>
        </w:rPr>
        <w:t>Peserta</w:t>
      </w:r>
      <w:proofErr w:type="spellEnd"/>
    </w:p>
    <w:p w:rsidR="001E6547" w:rsidRPr="00E87105" w:rsidRDefault="001E6547" w:rsidP="00E87105">
      <w:pPr>
        <w:pStyle w:val="ListParagraph"/>
        <w:jc w:val="center"/>
        <w:rPr>
          <w:b/>
          <w:bCs/>
          <w:sz w:val="22"/>
        </w:rPr>
      </w:pPr>
      <w:proofErr w:type="spellStart"/>
      <w:r w:rsidRPr="00E87105">
        <w:rPr>
          <w:b/>
          <w:bCs/>
          <w:sz w:val="22"/>
        </w:rPr>
        <w:t>Tabel</w:t>
      </w:r>
      <w:proofErr w:type="spellEnd"/>
      <w:r w:rsidRPr="00E87105">
        <w:rPr>
          <w:b/>
          <w:bCs/>
          <w:sz w:val="22"/>
        </w:rPr>
        <w:t xml:space="preserve"> 3 </w:t>
      </w:r>
      <w:r w:rsidR="008F21EC" w:rsidRPr="00E87105">
        <w:rPr>
          <w:b/>
          <w:sz w:val="22"/>
        </w:rPr>
        <w:t xml:space="preserve">Rata-Rata </w:t>
      </w:r>
      <w:proofErr w:type="spellStart"/>
      <w:r w:rsidR="008F21EC" w:rsidRPr="00E87105">
        <w:rPr>
          <w:b/>
          <w:sz w:val="22"/>
        </w:rPr>
        <w:t>Penurunan</w:t>
      </w:r>
      <w:proofErr w:type="spellEnd"/>
      <w:r w:rsidR="008F21EC" w:rsidRPr="00E87105">
        <w:rPr>
          <w:b/>
          <w:sz w:val="22"/>
        </w:rPr>
        <w:t xml:space="preserve"> Tingkat </w:t>
      </w:r>
      <w:proofErr w:type="spellStart"/>
      <w:r w:rsidR="008F21EC" w:rsidRPr="00E87105">
        <w:rPr>
          <w:b/>
          <w:sz w:val="22"/>
        </w:rPr>
        <w:t>Kecemasan</w:t>
      </w:r>
      <w:proofErr w:type="spellEnd"/>
      <w:r w:rsidR="008F21EC" w:rsidRPr="00E87105">
        <w:rPr>
          <w:b/>
          <w:sz w:val="22"/>
        </w:rPr>
        <w:t xml:space="preserve"> </w:t>
      </w:r>
      <w:proofErr w:type="spellStart"/>
      <w:r w:rsidR="008F21EC" w:rsidRPr="00E87105">
        <w:rPr>
          <w:b/>
          <w:sz w:val="22"/>
        </w:rPr>
        <w:t>Peserta</w:t>
      </w:r>
      <w:proofErr w:type="spellEnd"/>
      <w:r w:rsidR="008F21EC" w:rsidRPr="00E87105">
        <w:rPr>
          <w:b/>
          <w:sz w:val="22"/>
        </w:rPr>
        <w:t xml:space="preserve"> </w:t>
      </w:r>
      <w:proofErr w:type="spellStart"/>
      <w:r w:rsidR="008F21EC" w:rsidRPr="00E87105">
        <w:rPr>
          <w:b/>
          <w:sz w:val="22"/>
        </w:rPr>
        <w:t>Sebelum</w:t>
      </w:r>
      <w:proofErr w:type="spellEnd"/>
      <w:r w:rsidR="008F21EC" w:rsidRPr="00E87105">
        <w:rPr>
          <w:b/>
          <w:sz w:val="22"/>
        </w:rPr>
        <w:t xml:space="preserve"> </w:t>
      </w:r>
      <w:proofErr w:type="spellStart"/>
      <w:r w:rsidR="008F21EC" w:rsidRPr="00E87105">
        <w:rPr>
          <w:b/>
          <w:sz w:val="22"/>
        </w:rPr>
        <w:t>dan</w:t>
      </w:r>
      <w:proofErr w:type="spellEnd"/>
      <w:r w:rsidR="008F21EC" w:rsidRPr="00E87105">
        <w:rPr>
          <w:b/>
          <w:sz w:val="22"/>
        </w:rPr>
        <w:t xml:space="preserve"> </w:t>
      </w:r>
      <w:proofErr w:type="spellStart"/>
      <w:r w:rsidR="008F21EC" w:rsidRPr="00E87105">
        <w:rPr>
          <w:b/>
          <w:sz w:val="22"/>
        </w:rPr>
        <w:t>Sesudah</w:t>
      </w:r>
      <w:proofErr w:type="spellEnd"/>
      <w:r w:rsidR="008F21EC" w:rsidRPr="00E87105">
        <w:rPr>
          <w:b/>
          <w:sz w:val="22"/>
        </w:rPr>
        <w:t xml:space="preserve"> </w:t>
      </w:r>
      <w:proofErr w:type="spellStart"/>
      <w:r w:rsidR="008F21EC" w:rsidRPr="00E87105">
        <w:rPr>
          <w:b/>
          <w:sz w:val="22"/>
        </w:rPr>
        <w:t>Diberikan</w:t>
      </w:r>
      <w:proofErr w:type="spellEnd"/>
      <w:r w:rsidR="008F21EC" w:rsidRPr="00E87105">
        <w:rPr>
          <w:b/>
          <w:sz w:val="22"/>
        </w:rPr>
        <w:t xml:space="preserve"> </w:t>
      </w:r>
      <w:proofErr w:type="spellStart"/>
      <w:r w:rsidR="008F21EC" w:rsidRPr="00E87105">
        <w:rPr>
          <w:b/>
          <w:sz w:val="22"/>
        </w:rPr>
        <w:t>Penerapan</w:t>
      </w:r>
      <w:proofErr w:type="spellEnd"/>
      <w:r w:rsidR="008F21EC" w:rsidRPr="00E87105">
        <w:rPr>
          <w:b/>
          <w:sz w:val="22"/>
        </w:rPr>
        <w:t xml:space="preserve"> Yoga</w:t>
      </w:r>
    </w:p>
    <w:tbl>
      <w:tblPr>
        <w:tblStyle w:val="PlainTable2"/>
        <w:tblW w:w="7104" w:type="dxa"/>
        <w:tblInd w:w="1260" w:type="dxa"/>
        <w:tblLayout w:type="fixed"/>
        <w:tblLook w:val="04A0" w:firstRow="1" w:lastRow="0" w:firstColumn="1" w:lastColumn="0" w:noHBand="0" w:noVBand="1"/>
      </w:tblPr>
      <w:tblGrid>
        <w:gridCol w:w="2551"/>
        <w:gridCol w:w="1843"/>
        <w:gridCol w:w="1134"/>
        <w:gridCol w:w="1576"/>
      </w:tblGrid>
      <w:tr w:rsidR="008F21EC" w:rsidRPr="00E87105" w:rsidTr="00E37CCD">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551" w:type="dxa"/>
          </w:tcPr>
          <w:p w:rsidR="008F21EC" w:rsidRPr="00E87105" w:rsidRDefault="008F21EC" w:rsidP="00E87105">
            <w:pPr>
              <w:pStyle w:val="ListParagraph"/>
              <w:ind w:left="0"/>
              <w:jc w:val="center"/>
              <w:rPr>
                <w:b w:val="0"/>
                <w:bCs w:val="0"/>
                <w:sz w:val="22"/>
                <w:lang w:val="id-ID"/>
              </w:rPr>
            </w:pPr>
            <w:bookmarkStart w:id="10" w:name="_Hlk170222615"/>
          </w:p>
        </w:tc>
        <w:tc>
          <w:tcPr>
            <w:tcW w:w="1843" w:type="dxa"/>
          </w:tcPr>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b w:val="0"/>
                <w:bCs w:val="0"/>
                <w:sz w:val="22"/>
                <w:lang w:val="id-ID"/>
              </w:rPr>
            </w:pPr>
            <w:r w:rsidRPr="00E87105">
              <w:rPr>
                <w:sz w:val="22"/>
                <w:lang w:val="id-ID"/>
              </w:rPr>
              <w:t>Mean</w:t>
            </w:r>
          </w:p>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sz w:val="22"/>
                <w:lang w:val="id-ID"/>
              </w:rPr>
            </w:pPr>
            <w:r w:rsidRPr="00E87105">
              <w:rPr>
                <w:sz w:val="22"/>
                <w:lang w:val="id-ID"/>
              </w:rPr>
              <w:t>Pre</w:t>
            </w:r>
          </w:p>
        </w:tc>
        <w:tc>
          <w:tcPr>
            <w:tcW w:w="1134" w:type="dxa"/>
          </w:tcPr>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sz w:val="22"/>
                <w:lang w:val="id-ID"/>
              </w:rPr>
            </w:pPr>
            <w:r w:rsidRPr="00E87105">
              <w:rPr>
                <w:sz w:val="22"/>
                <w:lang w:val="id-ID"/>
              </w:rPr>
              <w:t>Mean Post</w:t>
            </w:r>
          </w:p>
        </w:tc>
        <w:tc>
          <w:tcPr>
            <w:tcW w:w="1576" w:type="dxa"/>
          </w:tcPr>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sz w:val="22"/>
                <w:lang w:val="id-ID"/>
              </w:rPr>
            </w:pPr>
            <w:r w:rsidRPr="00E87105">
              <w:rPr>
                <w:sz w:val="22"/>
                <w:lang w:val="id-ID"/>
              </w:rPr>
              <w:t>Penurunan</w:t>
            </w:r>
          </w:p>
        </w:tc>
      </w:tr>
      <w:tr w:rsidR="008F21EC" w:rsidRPr="00E87105" w:rsidTr="00E37CC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51" w:type="dxa"/>
          </w:tcPr>
          <w:p w:rsidR="008F21EC" w:rsidRPr="00E87105" w:rsidRDefault="008F21EC" w:rsidP="00E87105">
            <w:pPr>
              <w:pStyle w:val="ListParagraph"/>
              <w:ind w:left="0"/>
              <w:jc w:val="center"/>
              <w:rPr>
                <w:b w:val="0"/>
                <w:bCs w:val="0"/>
                <w:sz w:val="22"/>
                <w:lang w:val="id-ID"/>
              </w:rPr>
            </w:pPr>
            <w:r w:rsidRPr="00E87105">
              <w:rPr>
                <w:b w:val="0"/>
                <w:bCs w:val="0"/>
                <w:sz w:val="22"/>
                <w:lang w:val="id-ID"/>
              </w:rPr>
              <w:t>Kecemasan</w:t>
            </w:r>
          </w:p>
        </w:tc>
        <w:tc>
          <w:tcPr>
            <w:tcW w:w="1843" w:type="dxa"/>
          </w:tcPr>
          <w:p w:rsidR="008F21EC" w:rsidRPr="00E87105" w:rsidRDefault="008F21EC" w:rsidP="00E87105">
            <w:pPr>
              <w:cnfStyle w:val="000000100000" w:firstRow="0" w:lastRow="0" w:firstColumn="0" w:lastColumn="0" w:oddVBand="0" w:evenVBand="0" w:oddHBand="1" w:evenHBand="0" w:firstRowFirstColumn="0" w:firstRowLastColumn="0" w:lastRowFirstColumn="0" w:lastRowLastColumn="0"/>
              <w:rPr>
                <w:sz w:val="22"/>
                <w:lang w:val="id-ID"/>
              </w:rPr>
            </w:pPr>
            <w:r w:rsidRPr="00E87105">
              <w:rPr>
                <w:sz w:val="22"/>
                <w:lang w:val="id-ID"/>
              </w:rPr>
              <w:t>50,0%</w:t>
            </w:r>
          </w:p>
        </w:tc>
        <w:tc>
          <w:tcPr>
            <w:tcW w:w="1134" w:type="dxa"/>
          </w:tcPr>
          <w:p w:rsidR="008F21EC" w:rsidRPr="00E87105" w:rsidRDefault="008F21EC" w:rsidP="00E87105">
            <w:pPr>
              <w:cnfStyle w:val="000000100000" w:firstRow="0" w:lastRow="0" w:firstColumn="0" w:lastColumn="0" w:oddVBand="0" w:evenVBand="0" w:oddHBand="1" w:evenHBand="0" w:firstRowFirstColumn="0" w:firstRowLastColumn="0" w:lastRowFirstColumn="0" w:lastRowLastColumn="0"/>
              <w:rPr>
                <w:b/>
                <w:bCs/>
                <w:color w:val="000000"/>
                <w:sz w:val="22"/>
              </w:rPr>
            </w:pPr>
            <w:r w:rsidRPr="00E87105">
              <w:rPr>
                <w:sz w:val="22"/>
                <w:lang w:val="id-ID"/>
              </w:rPr>
              <w:t>38,89%</w:t>
            </w:r>
          </w:p>
        </w:tc>
        <w:tc>
          <w:tcPr>
            <w:tcW w:w="1576" w:type="dxa"/>
          </w:tcPr>
          <w:p w:rsidR="008F21EC" w:rsidRPr="00E87105" w:rsidRDefault="008F21EC" w:rsidP="00E87105">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E87105">
              <w:rPr>
                <w:sz w:val="22"/>
              </w:rPr>
              <w:t>11,11%</w:t>
            </w:r>
          </w:p>
        </w:tc>
      </w:tr>
      <w:bookmarkEnd w:id="10"/>
    </w:tbl>
    <w:p w:rsidR="008F21EC" w:rsidRPr="00E87105" w:rsidRDefault="008F21EC" w:rsidP="00E87105">
      <w:pPr>
        <w:pStyle w:val="ListParagraph"/>
        <w:ind w:firstLine="540"/>
        <w:jc w:val="both"/>
        <w:rPr>
          <w:sz w:val="22"/>
        </w:rPr>
      </w:pPr>
    </w:p>
    <w:p w:rsidR="008F21EC" w:rsidRPr="00E87105" w:rsidRDefault="008F21EC" w:rsidP="00E87105">
      <w:pPr>
        <w:pStyle w:val="ListParagraph"/>
        <w:ind w:firstLine="540"/>
        <w:jc w:val="both"/>
        <w:rPr>
          <w:sz w:val="22"/>
          <w:lang w:val="id-ID"/>
        </w:rPr>
      </w:pPr>
      <w:proofErr w:type="spellStart"/>
      <w:r w:rsidRPr="00E87105">
        <w:rPr>
          <w:color w:val="000000" w:themeColor="text1"/>
          <w:sz w:val="22"/>
        </w:rPr>
        <w:t>Tabel</w:t>
      </w:r>
      <w:proofErr w:type="spellEnd"/>
      <w:r w:rsidRPr="00E87105">
        <w:rPr>
          <w:color w:val="000000" w:themeColor="text1"/>
          <w:sz w:val="22"/>
        </w:rPr>
        <w:t xml:space="preserve"> 3 </w:t>
      </w:r>
      <w:proofErr w:type="spellStart"/>
      <w:r w:rsidRPr="00E87105">
        <w:rPr>
          <w:color w:val="000000" w:themeColor="text1"/>
          <w:sz w:val="22"/>
        </w:rPr>
        <w:t>menunjukkan</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implementasi</w:t>
      </w:r>
      <w:proofErr w:type="spellEnd"/>
      <w:r w:rsidRPr="00E87105">
        <w:rPr>
          <w:color w:val="000000" w:themeColor="text1"/>
          <w:sz w:val="22"/>
        </w:rPr>
        <w:t xml:space="preserve"> </w:t>
      </w:r>
      <w:proofErr w:type="spellStart"/>
      <w:r w:rsidRPr="00E87105">
        <w:rPr>
          <w:color w:val="000000" w:themeColor="text1"/>
          <w:sz w:val="22"/>
        </w:rPr>
        <w:t>pemberian</w:t>
      </w:r>
      <w:proofErr w:type="spellEnd"/>
      <w:r w:rsidRPr="00E87105">
        <w:rPr>
          <w:color w:val="000000" w:themeColor="text1"/>
          <w:sz w:val="22"/>
        </w:rPr>
        <w:t xml:space="preserve"> yoga </w:t>
      </w:r>
      <w:proofErr w:type="spellStart"/>
      <w:r w:rsidRPr="00E87105">
        <w:rPr>
          <w:color w:val="000000" w:themeColor="text1"/>
          <w:sz w:val="22"/>
        </w:rPr>
        <w:t>untuk</w:t>
      </w:r>
      <w:proofErr w:type="spellEnd"/>
      <w:r w:rsidRPr="00E87105">
        <w:rPr>
          <w:color w:val="000000" w:themeColor="text1"/>
          <w:sz w:val="22"/>
        </w:rPr>
        <w:t xml:space="preserve"> </w:t>
      </w:r>
      <w:proofErr w:type="spellStart"/>
      <w:r w:rsidRPr="00E87105">
        <w:rPr>
          <w:color w:val="000000" w:themeColor="text1"/>
          <w:sz w:val="22"/>
        </w:rPr>
        <w:t>menurunkan</w:t>
      </w:r>
      <w:proofErr w:type="spellEnd"/>
      <w:r w:rsidRPr="00E87105">
        <w:rPr>
          <w:color w:val="000000" w:themeColor="text1"/>
          <w:sz w:val="22"/>
        </w:rPr>
        <w:t xml:space="preserve">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memiliki</w:t>
      </w:r>
      <w:proofErr w:type="spellEnd"/>
      <w:r w:rsidRPr="00E87105">
        <w:rPr>
          <w:color w:val="000000" w:themeColor="text1"/>
          <w:sz w:val="22"/>
        </w:rPr>
        <w:t xml:space="preserve"> </w:t>
      </w:r>
      <w:proofErr w:type="spellStart"/>
      <w:r w:rsidRPr="00E87105">
        <w:rPr>
          <w:color w:val="000000" w:themeColor="text1"/>
          <w:sz w:val="22"/>
        </w:rPr>
        <w:t>efek</w:t>
      </w:r>
      <w:proofErr w:type="spellEnd"/>
      <w:r w:rsidRPr="00E87105">
        <w:rPr>
          <w:color w:val="000000" w:themeColor="text1"/>
          <w:sz w:val="22"/>
        </w:rPr>
        <w:t xml:space="preserve"> </w:t>
      </w:r>
      <w:proofErr w:type="spellStart"/>
      <w:r w:rsidRPr="00E87105">
        <w:rPr>
          <w:color w:val="000000" w:themeColor="text1"/>
          <w:sz w:val="22"/>
        </w:rPr>
        <w:t>positif</w:t>
      </w:r>
      <w:proofErr w:type="spellEnd"/>
      <w:r w:rsidRPr="00E87105">
        <w:rPr>
          <w:color w:val="000000" w:themeColor="text1"/>
          <w:sz w:val="22"/>
        </w:rPr>
        <w:t xml:space="preserve">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Pengabdian</w:t>
      </w:r>
      <w:proofErr w:type="spellEnd"/>
      <w:r w:rsidRPr="00E87105">
        <w:rPr>
          <w:color w:val="000000" w:themeColor="text1"/>
          <w:sz w:val="22"/>
        </w:rPr>
        <w:t xml:space="preserve"> </w:t>
      </w:r>
      <w:proofErr w:type="spellStart"/>
      <w:r w:rsidRPr="00E87105">
        <w:rPr>
          <w:color w:val="000000" w:themeColor="text1"/>
          <w:sz w:val="22"/>
        </w:rPr>
        <w:t>Kepada</w:t>
      </w:r>
      <w:proofErr w:type="spellEnd"/>
      <w:r w:rsidRPr="00E87105">
        <w:rPr>
          <w:color w:val="000000" w:themeColor="text1"/>
          <w:sz w:val="22"/>
        </w:rPr>
        <w:t xml:space="preserve"> </w:t>
      </w:r>
      <w:proofErr w:type="spellStart"/>
      <w:r w:rsidRPr="00E87105">
        <w:rPr>
          <w:color w:val="000000" w:themeColor="text1"/>
          <w:sz w:val="22"/>
        </w:rPr>
        <w:t>Masyarakat</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nilai</w:t>
      </w:r>
      <w:proofErr w:type="spellEnd"/>
      <w:r w:rsidRPr="00E87105">
        <w:rPr>
          <w:color w:val="000000" w:themeColor="text1"/>
          <w:sz w:val="22"/>
        </w:rPr>
        <w:t xml:space="preserve"> rata </w:t>
      </w:r>
      <w:proofErr w:type="spellStart"/>
      <w:r w:rsidRPr="00E87105">
        <w:rPr>
          <w:color w:val="000000" w:themeColor="text1"/>
          <w:sz w:val="22"/>
        </w:rPr>
        <w:t>rata</w:t>
      </w:r>
      <w:proofErr w:type="spellEnd"/>
      <w:r w:rsidRPr="00E87105">
        <w:rPr>
          <w:color w:val="000000" w:themeColor="text1"/>
          <w:sz w:val="22"/>
        </w:rPr>
        <w:t xml:space="preserve"> </w:t>
      </w:r>
      <w:proofErr w:type="spellStart"/>
      <w:r w:rsidRPr="00E87105">
        <w:rPr>
          <w:color w:val="000000" w:themeColor="text1"/>
          <w:sz w:val="22"/>
        </w:rPr>
        <w:t>selama</w:t>
      </w:r>
      <w:proofErr w:type="spellEnd"/>
      <w:r w:rsidRPr="00E87105">
        <w:rPr>
          <w:color w:val="000000" w:themeColor="text1"/>
          <w:sz w:val="22"/>
        </w:rPr>
        <w:t xml:space="preserve"> 3 kali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sebesar</w:t>
      </w:r>
      <w:proofErr w:type="spellEnd"/>
      <w:r w:rsidRPr="00E87105">
        <w:rPr>
          <w:color w:val="000000" w:themeColor="text1"/>
          <w:sz w:val="22"/>
        </w:rPr>
        <w:t xml:space="preserve"> 50,0%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nilai</w:t>
      </w:r>
      <w:proofErr w:type="spellEnd"/>
      <w:r w:rsidRPr="00E87105">
        <w:rPr>
          <w:color w:val="000000" w:themeColor="text1"/>
          <w:sz w:val="22"/>
        </w:rPr>
        <w:t xml:space="preserve"> rata </w:t>
      </w:r>
      <w:proofErr w:type="spellStart"/>
      <w:r w:rsidRPr="00E87105">
        <w:rPr>
          <w:color w:val="000000" w:themeColor="text1"/>
          <w:sz w:val="22"/>
        </w:rPr>
        <w:t>rata</w:t>
      </w:r>
      <w:proofErr w:type="spellEnd"/>
      <w:r w:rsidRPr="00E87105">
        <w:rPr>
          <w:color w:val="000000" w:themeColor="text1"/>
          <w:sz w:val="22"/>
        </w:rPr>
        <w:t xml:space="preserve">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menjadi</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38,89%. </w:t>
      </w:r>
      <w:proofErr w:type="spellStart"/>
      <w:r w:rsidRPr="00E87105">
        <w:rPr>
          <w:color w:val="000000" w:themeColor="text1"/>
          <w:sz w:val="22"/>
        </w:rPr>
        <w:t>Terdapat</w:t>
      </w:r>
      <w:proofErr w:type="spellEnd"/>
      <w:r w:rsidRPr="00E87105">
        <w:rPr>
          <w:color w:val="000000" w:themeColor="text1"/>
          <w:sz w:val="22"/>
        </w:rPr>
        <w:t xml:space="preserve"> </w:t>
      </w:r>
      <w:proofErr w:type="spellStart"/>
      <w:r w:rsidRPr="00E87105">
        <w:rPr>
          <w:color w:val="000000" w:themeColor="text1"/>
          <w:sz w:val="22"/>
        </w:rPr>
        <w:t>selisih</w:t>
      </w:r>
      <w:proofErr w:type="spellEnd"/>
      <w:r w:rsidRPr="00E87105">
        <w:rPr>
          <w:color w:val="000000" w:themeColor="text1"/>
          <w:sz w:val="22"/>
        </w:rPr>
        <w:t xml:space="preserve"> </w:t>
      </w:r>
      <w:proofErr w:type="spellStart"/>
      <w:r w:rsidRPr="00E87105">
        <w:rPr>
          <w:color w:val="000000" w:themeColor="text1"/>
          <w:sz w:val="22"/>
        </w:rPr>
        <w:t>jumlah</w:t>
      </w:r>
      <w:proofErr w:type="spellEnd"/>
      <w:r w:rsidRPr="00E87105">
        <w:rPr>
          <w:color w:val="000000" w:themeColor="text1"/>
          <w:sz w:val="22"/>
        </w:rPr>
        <w:t xml:space="preserve"> </w:t>
      </w:r>
      <w:proofErr w:type="spellStart"/>
      <w:r w:rsidRPr="00E87105">
        <w:rPr>
          <w:color w:val="000000" w:themeColor="text1"/>
          <w:sz w:val="22"/>
        </w:rPr>
        <w:t>penurunan</w:t>
      </w:r>
      <w:proofErr w:type="spellEnd"/>
      <w:r w:rsidRPr="00E87105">
        <w:rPr>
          <w:color w:val="000000" w:themeColor="text1"/>
          <w:sz w:val="22"/>
        </w:rPr>
        <w:t xml:space="preserve"> </w:t>
      </w:r>
      <w:proofErr w:type="spellStart"/>
      <w:r w:rsidRPr="00E87105">
        <w:rPr>
          <w:color w:val="000000" w:themeColor="text1"/>
          <w:sz w:val="22"/>
        </w:rPr>
        <w:t>antara</w:t>
      </w:r>
      <w:proofErr w:type="spellEnd"/>
      <w:r w:rsidRPr="00E87105">
        <w:rPr>
          <w:color w:val="000000" w:themeColor="text1"/>
          <w:sz w:val="22"/>
        </w:rPr>
        <w:t xml:space="preserve"> pre </w:t>
      </w:r>
      <w:proofErr w:type="spellStart"/>
      <w:r w:rsidRPr="00E87105">
        <w:rPr>
          <w:color w:val="000000" w:themeColor="text1"/>
          <w:sz w:val="22"/>
        </w:rPr>
        <w:t>dan</w:t>
      </w:r>
      <w:proofErr w:type="spellEnd"/>
      <w:r w:rsidRPr="00E87105">
        <w:rPr>
          <w:color w:val="000000" w:themeColor="text1"/>
          <w:sz w:val="22"/>
        </w:rPr>
        <w:t xml:space="preserve"> post </w:t>
      </w:r>
      <w:proofErr w:type="spellStart"/>
      <w:r w:rsidRPr="00E87105">
        <w:rPr>
          <w:color w:val="000000" w:themeColor="text1"/>
          <w:sz w:val="22"/>
        </w:rPr>
        <w:t>sebesar</w:t>
      </w:r>
      <w:proofErr w:type="spellEnd"/>
      <w:r w:rsidRPr="00E87105">
        <w:rPr>
          <w:color w:val="000000" w:themeColor="text1"/>
          <w:sz w:val="22"/>
        </w:rPr>
        <w:t xml:space="preserve"> 11</w:t>
      </w:r>
      <w:proofErr w:type="gramStart"/>
      <w:r w:rsidRPr="00E87105">
        <w:rPr>
          <w:color w:val="000000" w:themeColor="text1"/>
          <w:sz w:val="22"/>
        </w:rPr>
        <w:t>,11</w:t>
      </w:r>
      <w:proofErr w:type="gramEnd"/>
      <w:r w:rsidRPr="00E87105">
        <w:rPr>
          <w:color w:val="000000" w:themeColor="text1"/>
          <w:sz w:val="22"/>
        </w:rPr>
        <w:t>%.</w:t>
      </w:r>
    </w:p>
    <w:p w:rsidR="008F21EC" w:rsidRPr="00E87105" w:rsidRDefault="008F21EC" w:rsidP="00E87105">
      <w:pPr>
        <w:pStyle w:val="ListParagraph"/>
        <w:jc w:val="center"/>
        <w:rPr>
          <w:b/>
          <w:sz w:val="22"/>
        </w:rPr>
      </w:pPr>
      <w:proofErr w:type="spellStart"/>
      <w:r w:rsidRPr="00E87105">
        <w:rPr>
          <w:b/>
          <w:bCs/>
          <w:sz w:val="22"/>
        </w:rPr>
        <w:t>Tabel</w:t>
      </w:r>
      <w:proofErr w:type="spellEnd"/>
      <w:r w:rsidRPr="00E87105">
        <w:rPr>
          <w:b/>
          <w:bCs/>
          <w:sz w:val="22"/>
        </w:rPr>
        <w:t xml:space="preserve"> 4 </w:t>
      </w:r>
      <w:proofErr w:type="spellStart"/>
      <w:r w:rsidRPr="00E87105">
        <w:rPr>
          <w:b/>
          <w:sz w:val="22"/>
        </w:rPr>
        <w:t>Peningkatan</w:t>
      </w:r>
      <w:proofErr w:type="spellEnd"/>
      <w:r w:rsidRPr="00E87105">
        <w:rPr>
          <w:b/>
          <w:sz w:val="22"/>
        </w:rPr>
        <w:t xml:space="preserve"> Rata-Rata </w:t>
      </w:r>
      <w:proofErr w:type="spellStart"/>
      <w:r w:rsidRPr="00E87105">
        <w:rPr>
          <w:b/>
          <w:sz w:val="22"/>
        </w:rPr>
        <w:t>Pengetahuan</w:t>
      </w:r>
      <w:proofErr w:type="spellEnd"/>
      <w:r w:rsidRPr="00E87105">
        <w:rPr>
          <w:b/>
          <w:sz w:val="22"/>
        </w:rPr>
        <w:t xml:space="preserve"> </w:t>
      </w:r>
      <w:proofErr w:type="spellStart"/>
      <w:r w:rsidRPr="00E87105">
        <w:rPr>
          <w:b/>
          <w:sz w:val="22"/>
        </w:rPr>
        <w:t>Peserta</w:t>
      </w:r>
      <w:proofErr w:type="spellEnd"/>
      <w:r w:rsidRPr="00E87105">
        <w:rPr>
          <w:b/>
          <w:sz w:val="22"/>
        </w:rPr>
        <w:t xml:space="preserve"> </w:t>
      </w:r>
      <w:proofErr w:type="spellStart"/>
      <w:r w:rsidRPr="00E87105">
        <w:rPr>
          <w:b/>
          <w:sz w:val="22"/>
        </w:rPr>
        <w:t>Sebelum</w:t>
      </w:r>
      <w:proofErr w:type="spellEnd"/>
      <w:r w:rsidRPr="00E87105">
        <w:rPr>
          <w:b/>
          <w:sz w:val="22"/>
        </w:rPr>
        <w:t xml:space="preserve"> </w:t>
      </w:r>
      <w:proofErr w:type="spellStart"/>
      <w:r w:rsidRPr="00E87105">
        <w:rPr>
          <w:b/>
          <w:sz w:val="22"/>
        </w:rPr>
        <w:t>dan</w:t>
      </w:r>
      <w:proofErr w:type="spellEnd"/>
      <w:r w:rsidRPr="00E87105">
        <w:rPr>
          <w:b/>
          <w:sz w:val="22"/>
        </w:rPr>
        <w:t xml:space="preserve"> </w:t>
      </w:r>
      <w:proofErr w:type="spellStart"/>
      <w:r w:rsidRPr="00E87105">
        <w:rPr>
          <w:b/>
          <w:sz w:val="22"/>
        </w:rPr>
        <w:t>Sesudah</w:t>
      </w:r>
      <w:proofErr w:type="spellEnd"/>
      <w:r w:rsidRPr="00E87105">
        <w:rPr>
          <w:b/>
          <w:sz w:val="22"/>
        </w:rPr>
        <w:t xml:space="preserve"> </w:t>
      </w:r>
      <w:proofErr w:type="spellStart"/>
      <w:r w:rsidRPr="00E87105">
        <w:rPr>
          <w:b/>
          <w:sz w:val="22"/>
        </w:rPr>
        <w:t>Diberikan</w:t>
      </w:r>
      <w:proofErr w:type="spellEnd"/>
      <w:r w:rsidRPr="00E87105">
        <w:rPr>
          <w:b/>
          <w:sz w:val="22"/>
        </w:rPr>
        <w:t xml:space="preserve"> </w:t>
      </w:r>
      <w:proofErr w:type="spellStart"/>
      <w:r w:rsidRPr="00E87105">
        <w:rPr>
          <w:b/>
          <w:sz w:val="22"/>
        </w:rPr>
        <w:t>Penerapan</w:t>
      </w:r>
      <w:proofErr w:type="spellEnd"/>
      <w:r w:rsidRPr="00E87105">
        <w:rPr>
          <w:b/>
          <w:sz w:val="22"/>
        </w:rPr>
        <w:t xml:space="preserve"> Yoga</w:t>
      </w:r>
    </w:p>
    <w:tbl>
      <w:tblPr>
        <w:tblStyle w:val="PlainTable2"/>
        <w:tblW w:w="7104" w:type="dxa"/>
        <w:tblInd w:w="1080" w:type="dxa"/>
        <w:tblLayout w:type="fixed"/>
        <w:tblLook w:val="04A0" w:firstRow="1" w:lastRow="0" w:firstColumn="1" w:lastColumn="0" w:noHBand="0" w:noVBand="1"/>
      </w:tblPr>
      <w:tblGrid>
        <w:gridCol w:w="2551"/>
        <w:gridCol w:w="1843"/>
        <w:gridCol w:w="1134"/>
        <w:gridCol w:w="1576"/>
      </w:tblGrid>
      <w:tr w:rsidR="008F21EC" w:rsidRPr="00E87105" w:rsidTr="00E37CCD">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551" w:type="dxa"/>
          </w:tcPr>
          <w:p w:rsidR="008F21EC" w:rsidRPr="00E87105" w:rsidRDefault="008F21EC" w:rsidP="00E87105">
            <w:pPr>
              <w:pStyle w:val="ListParagraph"/>
              <w:ind w:left="0"/>
              <w:jc w:val="center"/>
              <w:rPr>
                <w:b w:val="0"/>
                <w:bCs w:val="0"/>
                <w:sz w:val="22"/>
                <w:lang w:val="id-ID"/>
              </w:rPr>
            </w:pPr>
          </w:p>
        </w:tc>
        <w:tc>
          <w:tcPr>
            <w:tcW w:w="1843" w:type="dxa"/>
          </w:tcPr>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b w:val="0"/>
                <w:bCs w:val="0"/>
                <w:sz w:val="22"/>
                <w:lang w:val="id-ID"/>
              </w:rPr>
            </w:pPr>
            <w:r w:rsidRPr="00E87105">
              <w:rPr>
                <w:sz w:val="22"/>
                <w:lang w:val="id-ID"/>
              </w:rPr>
              <w:t xml:space="preserve">Mean </w:t>
            </w:r>
          </w:p>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sz w:val="22"/>
                <w:lang w:val="id-ID"/>
              </w:rPr>
            </w:pPr>
            <w:r w:rsidRPr="00E87105">
              <w:rPr>
                <w:sz w:val="22"/>
                <w:lang w:val="id-ID"/>
              </w:rPr>
              <w:t>Pre</w:t>
            </w:r>
          </w:p>
        </w:tc>
        <w:tc>
          <w:tcPr>
            <w:tcW w:w="1134" w:type="dxa"/>
          </w:tcPr>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sz w:val="22"/>
                <w:lang w:val="id-ID"/>
              </w:rPr>
            </w:pPr>
            <w:r w:rsidRPr="00E87105">
              <w:rPr>
                <w:sz w:val="22"/>
                <w:lang w:val="id-ID"/>
              </w:rPr>
              <w:t>Mean Post</w:t>
            </w:r>
          </w:p>
        </w:tc>
        <w:tc>
          <w:tcPr>
            <w:tcW w:w="1576" w:type="dxa"/>
          </w:tcPr>
          <w:p w:rsidR="008F21EC" w:rsidRPr="00E87105" w:rsidRDefault="008F21EC" w:rsidP="00E87105">
            <w:pPr>
              <w:pStyle w:val="ListParagraph"/>
              <w:ind w:left="0"/>
              <w:cnfStyle w:val="100000000000" w:firstRow="1" w:lastRow="0" w:firstColumn="0" w:lastColumn="0" w:oddVBand="0" w:evenVBand="0" w:oddHBand="0" w:evenHBand="0" w:firstRowFirstColumn="0" w:firstRowLastColumn="0" w:lastRowFirstColumn="0" w:lastRowLastColumn="0"/>
              <w:rPr>
                <w:sz w:val="22"/>
                <w:lang w:val="id-ID"/>
              </w:rPr>
            </w:pPr>
            <w:r w:rsidRPr="00E87105">
              <w:rPr>
                <w:sz w:val="22"/>
                <w:lang w:val="id-ID"/>
              </w:rPr>
              <w:t>Peningkatan</w:t>
            </w:r>
          </w:p>
        </w:tc>
      </w:tr>
      <w:tr w:rsidR="008F21EC" w:rsidRPr="00E87105" w:rsidTr="00E37CC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51" w:type="dxa"/>
          </w:tcPr>
          <w:p w:rsidR="008F21EC" w:rsidRPr="00E87105" w:rsidRDefault="008F21EC" w:rsidP="00E87105">
            <w:pPr>
              <w:pStyle w:val="ListParagraph"/>
              <w:ind w:left="0"/>
              <w:jc w:val="center"/>
              <w:rPr>
                <w:b w:val="0"/>
                <w:bCs w:val="0"/>
                <w:sz w:val="22"/>
                <w:lang w:val="id-ID"/>
              </w:rPr>
            </w:pPr>
            <w:r w:rsidRPr="00E87105">
              <w:rPr>
                <w:b w:val="0"/>
                <w:bCs w:val="0"/>
                <w:sz w:val="22"/>
                <w:lang w:val="id-ID"/>
              </w:rPr>
              <w:t>Pengetahuan</w:t>
            </w:r>
          </w:p>
        </w:tc>
        <w:tc>
          <w:tcPr>
            <w:tcW w:w="1843" w:type="dxa"/>
          </w:tcPr>
          <w:p w:rsidR="008F21EC" w:rsidRPr="00E87105" w:rsidRDefault="008F21EC" w:rsidP="00E87105">
            <w:pPr>
              <w:cnfStyle w:val="000000100000" w:firstRow="0" w:lastRow="0" w:firstColumn="0" w:lastColumn="0" w:oddVBand="0" w:evenVBand="0" w:oddHBand="1" w:evenHBand="0" w:firstRowFirstColumn="0" w:firstRowLastColumn="0" w:lastRowFirstColumn="0" w:lastRowLastColumn="0"/>
              <w:rPr>
                <w:sz w:val="22"/>
                <w:lang w:val="id-ID"/>
              </w:rPr>
            </w:pPr>
            <w:r w:rsidRPr="00E87105">
              <w:rPr>
                <w:sz w:val="22"/>
                <w:lang w:val="id-ID"/>
              </w:rPr>
              <w:t>60,0%</w:t>
            </w:r>
          </w:p>
        </w:tc>
        <w:tc>
          <w:tcPr>
            <w:tcW w:w="1134" w:type="dxa"/>
          </w:tcPr>
          <w:p w:rsidR="008F21EC" w:rsidRPr="00E87105" w:rsidRDefault="008F21EC" w:rsidP="00E87105">
            <w:pPr>
              <w:cnfStyle w:val="000000100000" w:firstRow="0" w:lastRow="0" w:firstColumn="0" w:lastColumn="0" w:oddVBand="0" w:evenVBand="0" w:oddHBand="1" w:evenHBand="0" w:firstRowFirstColumn="0" w:firstRowLastColumn="0" w:lastRowFirstColumn="0" w:lastRowLastColumn="0"/>
              <w:rPr>
                <w:b/>
                <w:bCs/>
                <w:color w:val="000000"/>
                <w:sz w:val="22"/>
              </w:rPr>
            </w:pPr>
            <w:r w:rsidRPr="00E87105">
              <w:rPr>
                <w:sz w:val="22"/>
                <w:lang w:val="id-ID"/>
              </w:rPr>
              <w:t>71,75%</w:t>
            </w:r>
          </w:p>
        </w:tc>
        <w:tc>
          <w:tcPr>
            <w:tcW w:w="1576" w:type="dxa"/>
          </w:tcPr>
          <w:p w:rsidR="008F21EC" w:rsidRPr="00E87105" w:rsidRDefault="008F21EC" w:rsidP="00E87105">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E87105">
              <w:rPr>
                <w:sz w:val="22"/>
              </w:rPr>
              <w:t>11,75%</w:t>
            </w:r>
          </w:p>
        </w:tc>
      </w:tr>
    </w:tbl>
    <w:p w:rsidR="008F21EC" w:rsidRPr="00E87105" w:rsidRDefault="008F21EC" w:rsidP="00E87105">
      <w:pPr>
        <w:pStyle w:val="ListParagraph"/>
        <w:rPr>
          <w:b/>
          <w:bCs/>
          <w:sz w:val="22"/>
        </w:rPr>
      </w:pPr>
    </w:p>
    <w:p w:rsidR="008F21EC" w:rsidRPr="00E87105" w:rsidRDefault="008F21EC" w:rsidP="00E87105">
      <w:pPr>
        <w:pStyle w:val="ListParagraph"/>
        <w:ind w:firstLine="720"/>
        <w:jc w:val="both"/>
        <w:rPr>
          <w:b/>
          <w:bCs/>
          <w:sz w:val="22"/>
        </w:rPr>
      </w:pPr>
      <w:proofErr w:type="spell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tabel</w:t>
      </w:r>
      <w:proofErr w:type="spellEnd"/>
      <w:r w:rsidRPr="00E87105">
        <w:rPr>
          <w:color w:val="000000" w:themeColor="text1"/>
          <w:sz w:val="22"/>
        </w:rPr>
        <w:t xml:space="preserve"> 4 </w:t>
      </w:r>
      <w:proofErr w:type="spellStart"/>
      <w:r w:rsidRPr="00E87105">
        <w:rPr>
          <w:color w:val="000000" w:themeColor="text1"/>
          <w:sz w:val="22"/>
        </w:rPr>
        <w:t>diperoleh</w:t>
      </w:r>
      <w:proofErr w:type="spellEnd"/>
      <w:r w:rsidRPr="00E87105">
        <w:rPr>
          <w:color w:val="000000" w:themeColor="text1"/>
          <w:sz w:val="22"/>
        </w:rPr>
        <w:t xml:space="preserve"> </w:t>
      </w:r>
      <w:proofErr w:type="spellStart"/>
      <w:r w:rsidRPr="00E87105">
        <w:rPr>
          <w:color w:val="000000" w:themeColor="text1"/>
          <w:sz w:val="22"/>
        </w:rPr>
        <w:t>hasil</w:t>
      </w:r>
      <w:proofErr w:type="spellEnd"/>
      <w:r w:rsidRPr="00E87105">
        <w:rPr>
          <w:color w:val="000000" w:themeColor="text1"/>
          <w:sz w:val="22"/>
        </w:rPr>
        <w:t xml:space="preserve"> rata-rata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Pengabdian</w:t>
      </w:r>
      <w:proofErr w:type="spellEnd"/>
      <w:r w:rsidRPr="00E87105">
        <w:rPr>
          <w:color w:val="000000" w:themeColor="text1"/>
          <w:sz w:val="22"/>
        </w:rPr>
        <w:t xml:space="preserve"> </w:t>
      </w:r>
      <w:proofErr w:type="spellStart"/>
      <w:r w:rsidRPr="00E87105">
        <w:rPr>
          <w:color w:val="000000" w:themeColor="text1"/>
          <w:sz w:val="22"/>
        </w:rPr>
        <w:t>kepada</w:t>
      </w:r>
      <w:proofErr w:type="spellEnd"/>
      <w:r w:rsidRPr="00E87105">
        <w:rPr>
          <w:color w:val="000000" w:themeColor="text1"/>
          <w:sz w:val="22"/>
        </w:rPr>
        <w:t xml:space="preserve"> </w:t>
      </w:r>
      <w:proofErr w:type="spellStart"/>
      <w:r w:rsidRPr="00E87105">
        <w:rPr>
          <w:color w:val="000000" w:themeColor="text1"/>
          <w:sz w:val="22"/>
        </w:rPr>
        <w:t>Masyarakat</w:t>
      </w:r>
      <w:proofErr w:type="spellEnd"/>
      <w:r w:rsidRPr="00E87105">
        <w:rPr>
          <w:color w:val="000000" w:themeColor="text1"/>
          <w:sz w:val="22"/>
        </w:rPr>
        <w:t xml:space="preserve"> </w:t>
      </w:r>
      <w:bookmarkStart w:id="11" w:name="_Hlk173456450"/>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60</w:t>
      </w:r>
      <w:proofErr w:type="gramStart"/>
      <w:r w:rsidRPr="00E87105">
        <w:rPr>
          <w:color w:val="000000" w:themeColor="text1"/>
          <w:sz w:val="22"/>
        </w:rPr>
        <w:t>,0</w:t>
      </w:r>
      <w:proofErr w:type="gram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pemberian</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nilai</w:t>
      </w:r>
      <w:proofErr w:type="spellEnd"/>
      <w:r w:rsidRPr="00E87105">
        <w:rPr>
          <w:color w:val="000000" w:themeColor="text1"/>
          <w:sz w:val="22"/>
        </w:rPr>
        <w:t xml:space="preserve"> rata </w:t>
      </w:r>
      <w:proofErr w:type="spellStart"/>
      <w:r w:rsidRPr="00E87105">
        <w:rPr>
          <w:color w:val="000000" w:themeColor="text1"/>
          <w:sz w:val="22"/>
        </w:rPr>
        <w:t>rata</w:t>
      </w:r>
      <w:proofErr w:type="spellEnd"/>
      <w:r w:rsidRPr="00E87105">
        <w:rPr>
          <w:color w:val="000000" w:themeColor="text1"/>
          <w:sz w:val="22"/>
        </w:rPr>
        <w:t xml:space="preserve"> </w:t>
      </w:r>
      <w:proofErr w:type="spellStart"/>
      <w:r w:rsidRPr="00E87105">
        <w:rPr>
          <w:color w:val="000000" w:themeColor="text1"/>
          <w:sz w:val="22"/>
        </w:rPr>
        <w:t>meningkat</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71,75%. </w:t>
      </w:r>
      <w:proofErr w:type="spellStart"/>
      <w:r w:rsidRPr="00E87105">
        <w:rPr>
          <w:color w:val="000000" w:themeColor="text1"/>
          <w:sz w:val="22"/>
        </w:rPr>
        <w:t>Terdapat</w:t>
      </w:r>
      <w:proofErr w:type="spellEnd"/>
      <w:r w:rsidRPr="00E87105">
        <w:rPr>
          <w:color w:val="000000" w:themeColor="text1"/>
          <w:sz w:val="22"/>
        </w:rPr>
        <w:t xml:space="preserve"> </w:t>
      </w:r>
      <w:proofErr w:type="spellStart"/>
      <w:r w:rsidRPr="00E87105">
        <w:rPr>
          <w:color w:val="000000" w:themeColor="text1"/>
          <w:sz w:val="22"/>
        </w:rPr>
        <w:t>selisih</w:t>
      </w:r>
      <w:proofErr w:type="spellEnd"/>
      <w:r w:rsidRPr="00E87105">
        <w:rPr>
          <w:color w:val="000000" w:themeColor="text1"/>
          <w:sz w:val="22"/>
        </w:rPr>
        <w:t xml:space="preserve"> </w:t>
      </w:r>
      <w:proofErr w:type="spellStart"/>
      <w:r w:rsidRPr="00E87105">
        <w:rPr>
          <w:color w:val="000000" w:themeColor="text1"/>
          <w:sz w:val="22"/>
        </w:rPr>
        <w:t>jumlah</w:t>
      </w:r>
      <w:proofErr w:type="spellEnd"/>
      <w:r w:rsidRPr="00E87105">
        <w:rPr>
          <w:color w:val="000000" w:themeColor="text1"/>
          <w:sz w:val="22"/>
        </w:rPr>
        <w:t xml:space="preserve"> </w:t>
      </w:r>
      <w:proofErr w:type="spellStart"/>
      <w:r w:rsidRPr="00E87105">
        <w:rPr>
          <w:color w:val="000000" w:themeColor="text1"/>
          <w:sz w:val="22"/>
        </w:rPr>
        <w:t>peningkatan</w:t>
      </w:r>
      <w:proofErr w:type="spellEnd"/>
      <w:r w:rsidRPr="00E87105">
        <w:rPr>
          <w:color w:val="000000" w:themeColor="text1"/>
          <w:sz w:val="22"/>
        </w:rPr>
        <w:t xml:space="preserve"> </w:t>
      </w:r>
      <w:proofErr w:type="spellStart"/>
      <w:r w:rsidRPr="00E87105">
        <w:rPr>
          <w:color w:val="000000" w:themeColor="text1"/>
          <w:sz w:val="22"/>
        </w:rPr>
        <w:t>antara</w:t>
      </w:r>
      <w:proofErr w:type="spellEnd"/>
      <w:r w:rsidRPr="00E87105">
        <w:rPr>
          <w:color w:val="000000" w:themeColor="text1"/>
          <w:sz w:val="22"/>
        </w:rPr>
        <w:t xml:space="preserve"> pre </w:t>
      </w:r>
      <w:proofErr w:type="spellStart"/>
      <w:r w:rsidRPr="00E87105">
        <w:rPr>
          <w:color w:val="000000" w:themeColor="text1"/>
          <w:sz w:val="22"/>
        </w:rPr>
        <w:t>dan</w:t>
      </w:r>
      <w:proofErr w:type="spellEnd"/>
      <w:r w:rsidRPr="00E87105">
        <w:rPr>
          <w:color w:val="000000" w:themeColor="text1"/>
          <w:sz w:val="22"/>
        </w:rPr>
        <w:t xml:space="preserve"> post </w:t>
      </w:r>
      <w:proofErr w:type="spellStart"/>
      <w:r w:rsidRPr="00E87105">
        <w:rPr>
          <w:color w:val="000000" w:themeColor="text1"/>
          <w:sz w:val="22"/>
        </w:rPr>
        <w:t>pemberian</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11</w:t>
      </w:r>
      <w:proofErr w:type="gramStart"/>
      <w:r w:rsidRPr="00E87105">
        <w:rPr>
          <w:color w:val="000000" w:themeColor="text1"/>
          <w:sz w:val="22"/>
        </w:rPr>
        <w:t>,75</w:t>
      </w:r>
      <w:proofErr w:type="gramEnd"/>
      <w:r w:rsidRPr="00E87105">
        <w:rPr>
          <w:color w:val="000000" w:themeColor="text1"/>
          <w:sz w:val="22"/>
        </w:rPr>
        <w:t>%.</w:t>
      </w:r>
      <w:bookmarkEnd w:id="11"/>
    </w:p>
    <w:p w:rsidR="008F21EC" w:rsidRPr="00E87105" w:rsidRDefault="008F21EC" w:rsidP="00E87105">
      <w:pPr>
        <w:pStyle w:val="ListParagraph"/>
        <w:ind w:firstLine="540"/>
        <w:jc w:val="both"/>
        <w:rPr>
          <w:sz w:val="22"/>
        </w:rPr>
      </w:pPr>
    </w:p>
    <w:p w:rsidR="008F21EC" w:rsidRPr="00E87105" w:rsidRDefault="00E87105" w:rsidP="00E87105">
      <w:pPr>
        <w:jc w:val="both"/>
        <w:rPr>
          <w:b/>
          <w:sz w:val="22"/>
          <w:lang w:val="id-ID"/>
        </w:rPr>
      </w:pPr>
      <w:r w:rsidRPr="00E87105">
        <w:rPr>
          <w:b/>
          <w:sz w:val="22"/>
        </w:rPr>
        <w:t>PEMBAHASAN</w:t>
      </w:r>
    </w:p>
    <w:p w:rsidR="008F21EC" w:rsidRPr="00E87105" w:rsidRDefault="008F21EC" w:rsidP="00E87105">
      <w:pPr>
        <w:jc w:val="both"/>
        <w:rPr>
          <w:b/>
          <w:color w:val="000000" w:themeColor="text1"/>
          <w:sz w:val="22"/>
        </w:rPr>
      </w:pPr>
      <w:proofErr w:type="spellStart"/>
      <w:r w:rsidRPr="00E87105">
        <w:rPr>
          <w:b/>
          <w:color w:val="000000" w:themeColor="text1"/>
          <w:sz w:val="22"/>
        </w:rPr>
        <w:t>Distribusi</w:t>
      </w:r>
      <w:proofErr w:type="spellEnd"/>
      <w:r w:rsidRPr="00E87105">
        <w:rPr>
          <w:b/>
          <w:color w:val="000000" w:themeColor="text1"/>
          <w:sz w:val="22"/>
        </w:rPr>
        <w:t xml:space="preserve"> </w:t>
      </w:r>
      <w:proofErr w:type="spellStart"/>
      <w:r w:rsidRPr="00E87105">
        <w:rPr>
          <w:b/>
          <w:color w:val="000000" w:themeColor="text1"/>
          <w:sz w:val="22"/>
        </w:rPr>
        <w:t>Karakteristik</w:t>
      </w:r>
      <w:proofErr w:type="spellEnd"/>
      <w:r w:rsidRPr="00E87105">
        <w:rPr>
          <w:b/>
          <w:color w:val="000000" w:themeColor="text1"/>
          <w:sz w:val="22"/>
        </w:rPr>
        <w:t xml:space="preserve"> </w:t>
      </w:r>
      <w:proofErr w:type="spellStart"/>
      <w:r w:rsidRPr="00E87105">
        <w:rPr>
          <w:b/>
          <w:color w:val="000000" w:themeColor="text1"/>
          <w:sz w:val="22"/>
        </w:rPr>
        <w:t>Peserta</w:t>
      </w:r>
      <w:proofErr w:type="spellEnd"/>
      <w:r w:rsidRPr="00E87105">
        <w:rPr>
          <w:b/>
          <w:color w:val="000000" w:themeColor="text1"/>
          <w:sz w:val="22"/>
        </w:rPr>
        <w:t xml:space="preserve"> </w:t>
      </w:r>
    </w:p>
    <w:p w:rsidR="008F21EC" w:rsidRPr="00E87105" w:rsidRDefault="008F21EC" w:rsidP="00E87105">
      <w:pPr>
        <w:pStyle w:val="ListParagraph"/>
        <w:ind w:left="0" w:firstLine="720"/>
        <w:jc w:val="both"/>
        <w:rPr>
          <w:color w:val="000000" w:themeColor="text1"/>
          <w:sz w:val="22"/>
        </w:rPr>
      </w:pPr>
      <w:proofErr w:type="spell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tabel</w:t>
      </w:r>
      <w:proofErr w:type="spellEnd"/>
      <w:r w:rsidRPr="00E87105">
        <w:rPr>
          <w:color w:val="000000" w:themeColor="text1"/>
          <w:sz w:val="22"/>
        </w:rPr>
        <w:t xml:space="preserve"> 1 </w:t>
      </w:r>
      <w:proofErr w:type="spellStart"/>
      <w:r w:rsidRPr="00E87105">
        <w:rPr>
          <w:color w:val="000000" w:themeColor="text1"/>
          <w:sz w:val="22"/>
        </w:rPr>
        <w:t>karakteristik</w:t>
      </w:r>
      <w:proofErr w:type="spellEnd"/>
      <w:r w:rsidRPr="00E87105">
        <w:rPr>
          <w:color w:val="000000" w:themeColor="text1"/>
          <w:sz w:val="22"/>
        </w:rPr>
        <w:t xml:space="preserve">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didominasi</w:t>
      </w:r>
      <w:proofErr w:type="spellEnd"/>
      <w:r w:rsidRPr="00E87105">
        <w:rPr>
          <w:color w:val="000000" w:themeColor="text1"/>
          <w:sz w:val="22"/>
        </w:rPr>
        <w:t xml:space="preserve"> </w:t>
      </w:r>
      <w:proofErr w:type="spellStart"/>
      <w:r w:rsidRPr="00E87105">
        <w:rPr>
          <w:color w:val="000000" w:themeColor="text1"/>
          <w:sz w:val="22"/>
        </w:rPr>
        <w:t>oleh</w:t>
      </w:r>
      <w:proofErr w:type="spellEnd"/>
      <w:r w:rsidRPr="00E87105">
        <w:rPr>
          <w:color w:val="000000" w:themeColor="text1"/>
          <w:sz w:val="22"/>
        </w:rPr>
        <w:t xml:space="preserve"> </w:t>
      </w:r>
      <w:proofErr w:type="spellStart"/>
      <w:r w:rsidRPr="00E87105">
        <w:rPr>
          <w:color w:val="000000" w:themeColor="text1"/>
          <w:sz w:val="22"/>
        </w:rPr>
        <w:t>usia</w:t>
      </w:r>
      <w:proofErr w:type="spellEnd"/>
      <w:r w:rsidRPr="00E87105">
        <w:rPr>
          <w:color w:val="000000" w:themeColor="text1"/>
          <w:sz w:val="22"/>
        </w:rPr>
        <w:t xml:space="preserve"> 60-70 </w:t>
      </w:r>
      <w:proofErr w:type="spellStart"/>
      <w:r w:rsidRPr="00E87105">
        <w:rPr>
          <w:color w:val="000000" w:themeColor="text1"/>
          <w:sz w:val="22"/>
        </w:rPr>
        <w:t>tahun</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15 </w:t>
      </w:r>
      <w:proofErr w:type="spellStart"/>
      <w:r w:rsidRPr="00E87105">
        <w:rPr>
          <w:color w:val="000000" w:themeColor="text1"/>
          <w:sz w:val="22"/>
        </w:rPr>
        <w:t>peserta</w:t>
      </w:r>
      <w:proofErr w:type="spellEnd"/>
      <w:r w:rsidRPr="00E87105">
        <w:rPr>
          <w:color w:val="000000" w:themeColor="text1"/>
          <w:sz w:val="22"/>
        </w:rPr>
        <w:t xml:space="preserve"> (85,0%)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jenis</w:t>
      </w:r>
      <w:proofErr w:type="spellEnd"/>
      <w:r w:rsidRPr="00E87105">
        <w:rPr>
          <w:color w:val="000000" w:themeColor="text1"/>
          <w:sz w:val="22"/>
        </w:rPr>
        <w:t xml:space="preserve"> </w:t>
      </w:r>
      <w:proofErr w:type="spellStart"/>
      <w:r w:rsidRPr="00E87105">
        <w:rPr>
          <w:color w:val="000000" w:themeColor="text1"/>
          <w:sz w:val="22"/>
        </w:rPr>
        <w:t>kelamin</w:t>
      </w:r>
      <w:proofErr w:type="spellEnd"/>
      <w:r w:rsidRPr="00E87105">
        <w:rPr>
          <w:color w:val="000000" w:themeColor="text1"/>
          <w:sz w:val="22"/>
        </w:rPr>
        <w:t xml:space="preserve"> </w:t>
      </w:r>
      <w:proofErr w:type="spellStart"/>
      <w:r w:rsidRPr="00E87105">
        <w:rPr>
          <w:color w:val="000000" w:themeColor="text1"/>
          <w:sz w:val="22"/>
        </w:rPr>
        <w:t>laki</w:t>
      </w:r>
      <w:proofErr w:type="spellEnd"/>
      <w:r w:rsidRPr="00E87105">
        <w:rPr>
          <w:color w:val="000000" w:themeColor="text1"/>
          <w:sz w:val="22"/>
        </w:rPr>
        <w:t xml:space="preserve">- </w:t>
      </w:r>
      <w:proofErr w:type="spellStart"/>
      <w:r w:rsidRPr="00E87105">
        <w:rPr>
          <w:color w:val="000000" w:themeColor="text1"/>
          <w:sz w:val="22"/>
        </w:rPr>
        <w:t>laki</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10 </w:t>
      </w:r>
      <w:proofErr w:type="spellStart"/>
      <w:r w:rsidRPr="00E87105">
        <w:rPr>
          <w:color w:val="000000" w:themeColor="text1"/>
          <w:sz w:val="22"/>
        </w:rPr>
        <w:t>peserta</w:t>
      </w:r>
      <w:proofErr w:type="spellEnd"/>
      <w:r w:rsidRPr="00E87105">
        <w:rPr>
          <w:color w:val="000000" w:themeColor="text1"/>
          <w:sz w:val="22"/>
        </w:rPr>
        <w:t xml:space="preserve"> (60%). Hal </w:t>
      </w:r>
      <w:proofErr w:type="spellStart"/>
      <w:r w:rsidRPr="00E87105">
        <w:rPr>
          <w:color w:val="000000" w:themeColor="text1"/>
          <w:sz w:val="22"/>
        </w:rPr>
        <w:t>ini</w:t>
      </w:r>
      <w:proofErr w:type="spellEnd"/>
      <w:r w:rsidRPr="00E87105">
        <w:rPr>
          <w:color w:val="000000" w:themeColor="text1"/>
          <w:sz w:val="22"/>
        </w:rPr>
        <w:t xml:space="preserve"> </w:t>
      </w:r>
      <w:proofErr w:type="spellStart"/>
      <w:r w:rsidRPr="00E87105">
        <w:rPr>
          <w:color w:val="000000" w:themeColor="text1"/>
          <w:sz w:val="22"/>
        </w:rPr>
        <w:t>sejalan</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penelitian</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{"citationItems":[{"id":"ITEM-1","itemData":{"DOI":"10.36086/jpp.v17i2.1382","ISSN":"2579-5325","abstract":"Background: The aging process is a natural process accompanied by a decrease in physical, psychological and social conditions that interact with each other. Anxiety disorders are one of the decline in psychological conditions, anxiety disorders. The increase in stressors was exacerbated by the Covid-19 pandemic. One of the interventions that can affect anxiety is physical exercise and yoga. Objective: This study aims to determine the effect of yoga practice on anxiety levels in the elderly. Research Methods: This study uses a quasi-experimental approach with a pre-post group design without control approach. The number of samples with purposive sampling as many as 22 people. The data obtained were tested with the Wilcoxon Test. Research Results: The test results obtained a value of p = 0.000 p &lt; (0.05), meaning that H0 is rejected, which means that there is an effect of physical exercise and yoga on anxiety in the elderly during the Covid-19 pandemic at the Tresna Werdha Nirwana Puri Samasinda Home. Conclusion: There is an effect of yoga practice on decreasing anxiety scores in the elderly.","author":[{"dropping-particle":"","family":"Lubis","given":"Bachtiar Safrudin","non-dropping-particle":"","parse-names":false,"suffix":""}],"container-title":"JPP (Jurnal Kesehatan Poltekkes Palembang)","id":"ITEM-1","issue":"2","issued":{"date-parts":[["2022"]]},"page":"222-227","title":"Efektifitas Latihan Fisik Dan Yoga Dengan Kecemasan Lansia Di Samarinda","type":"article-journal","volume":"17"},"uris":["http://www.mendeley.com/documents/?uuid=7d092b69-3914-42b6-a618-dc1b2754517d"]}],"mendeley":{"formattedCitation":"(Lubis, 2022)","manualFormatting":"Lubis, (2022)","plainTextFormattedCitation":"(Lubis, 2022)","previouslyFormattedCitation":"(Lubis, 2022)"},"properties":{"noteIndex":0},"schema":"https://github.com/citation-style-language/schema/raw/master/csl-citation.json"}</w:instrText>
      </w:r>
      <w:r w:rsidRPr="00E87105">
        <w:rPr>
          <w:color w:val="000000" w:themeColor="text1"/>
          <w:sz w:val="22"/>
        </w:rPr>
        <w:fldChar w:fldCharType="separate"/>
      </w:r>
      <w:r w:rsidRPr="00E87105">
        <w:rPr>
          <w:noProof/>
          <w:color w:val="000000" w:themeColor="text1"/>
          <w:sz w:val="22"/>
        </w:rPr>
        <w:t>Lubis, (2022)</w:t>
      </w:r>
      <w:r w:rsidRPr="00E87105">
        <w:rPr>
          <w:color w:val="000000" w:themeColor="text1"/>
          <w:sz w:val="22"/>
        </w:rPr>
        <w:fldChar w:fldCharType="end"/>
      </w:r>
      <w:r w:rsidRPr="00E87105">
        <w:rPr>
          <w:color w:val="000000" w:themeColor="text1"/>
          <w:sz w:val="22"/>
        </w:rPr>
        <w:t xml:space="preserve"> yang </w:t>
      </w:r>
      <w:proofErr w:type="spellStart"/>
      <w:r w:rsidRPr="00E87105">
        <w:rPr>
          <w:color w:val="000000" w:themeColor="text1"/>
          <w:sz w:val="22"/>
        </w:rPr>
        <w:t>berjudul</w:t>
      </w:r>
      <w:proofErr w:type="spellEnd"/>
      <w:r w:rsidRPr="00E87105">
        <w:rPr>
          <w:color w:val="000000" w:themeColor="text1"/>
          <w:sz w:val="22"/>
        </w:rPr>
        <w:t xml:space="preserve"> “</w:t>
      </w:r>
      <w:proofErr w:type="spellStart"/>
      <w:r w:rsidRPr="00E87105">
        <w:rPr>
          <w:color w:val="000000" w:themeColor="text1"/>
          <w:sz w:val="22"/>
        </w:rPr>
        <w:t>Efektifitas</w:t>
      </w:r>
      <w:proofErr w:type="spellEnd"/>
      <w:r w:rsidRPr="00E87105">
        <w:rPr>
          <w:color w:val="000000" w:themeColor="text1"/>
          <w:sz w:val="22"/>
        </w:rPr>
        <w:t xml:space="preserve"> </w:t>
      </w:r>
      <w:proofErr w:type="spellStart"/>
      <w:r w:rsidRPr="00E87105">
        <w:rPr>
          <w:color w:val="000000" w:themeColor="text1"/>
          <w:sz w:val="22"/>
        </w:rPr>
        <w:t>Latihan</w:t>
      </w:r>
      <w:proofErr w:type="spellEnd"/>
      <w:r w:rsidRPr="00E87105">
        <w:rPr>
          <w:color w:val="000000" w:themeColor="text1"/>
          <w:sz w:val="22"/>
        </w:rPr>
        <w:t xml:space="preserve"> </w:t>
      </w:r>
      <w:proofErr w:type="spellStart"/>
      <w:r w:rsidRPr="00E87105">
        <w:rPr>
          <w:color w:val="000000" w:themeColor="text1"/>
          <w:sz w:val="22"/>
        </w:rPr>
        <w:t>Fisik</w:t>
      </w:r>
      <w:proofErr w:type="spellEnd"/>
      <w:r w:rsidRPr="00E87105">
        <w:rPr>
          <w:color w:val="000000" w:themeColor="text1"/>
          <w:sz w:val="22"/>
        </w:rPr>
        <w:t xml:space="preserve"> Dan Yoga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Di </w:t>
      </w:r>
      <w:proofErr w:type="spellStart"/>
      <w:r w:rsidRPr="00E87105">
        <w:rPr>
          <w:color w:val="000000" w:themeColor="text1"/>
          <w:sz w:val="22"/>
        </w:rPr>
        <w:t>Samarinda</w:t>
      </w:r>
      <w:proofErr w:type="spellEnd"/>
      <w:r w:rsidRPr="00E87105">
        <w:rPr>
          <w:color w:val="000000" w:themeColor="text1"/>
          <w:sz w:val="22"/>
        </w:rPr>
        <w:t xml:space="preserve">” </w:t>
      </w:r>
      <w:proofErr w:type="spellStart"/>
      <w:r w:rsidRPr="00E87105">
        <w:rPr>
          <w:color w:val="000000" w:themeColor="text1"/>
          <w:sz w:val="22"/>
        </w:rPr>
        <w:t>mayoritas</w:t>
      </w:r>
      <w:proofErr w:type="spellEnd"/>
      <w:r w:rsidRPr="00E87105">
        <w:rPr>
          <w:color w:val="000000" w:themeColor="text1"/>
          <w:sz w:val="22"/>
        </w:rPr>
        <w:t xml:space="preserve"> </w:t>
      </w:r>
      <w:proofErr w:type="spellStart"/>
      <w:r w:rsidRPr="00E87105">
        <w:rPr>
          <w:color w:val="000000" w:themeColor="text1"/>
          <w:sz w:val="22"/>
        </w:rPr>
        <w:t>usia</w:t>
      </w:r>
      <w:proofErr w:type="spellEnd"/>
      <w:r w:rsidRPr="00E87105">
        <w:rPr>
          <w:color w:val="000000" w:themeColor="text1"/>
          <w:sz w:val="22"/>
        </w:rPr>
        <w:t xml:space="preserve"> </w:t>
      </w:r>
      <w:proofErr w:type="spellStart"/>
      <w:r w:rsidRPr="00E87105">
        <w:rPr>
          <w:color w:val="000000" w:themeColor="text1"/>
          <w:sz w:val="22"/>
        </w:rPr>
        <w:t>responden</w:t>
      </w:r>
      <w:proofErr w:type="spellEnd"/>
      <w:r w:rsidRPr="00E87105">
        <w:rPr>
          <w:color w:val="000000" w:themeColor="text1"/>
          <w:sz w:val="22"/>
        </w:rPr>
        <w:t xml:space="preserve"> </w:t>
      </w:r>
      <w:proofErr w:type="spellStart"/>
      <w:r w:rsidRPr="00E87105">
        <w:rPr>
          <w:color w:val="000000" w:themeColor="text1"/>
          <w:sz w:val="22"/>
        </w:rPr>
        <w:t>adalah</w:t>
      </w:r>
      <w:proofErr w:type="spellEnd"/>
      <w:r w:rsidRPr="00E87105">
        <w:rPr>
          <w:color w:val="000000" w:themeColor="text1"/>
          <w:sz w:val="22"/>
        </w:rPr>
        <w:t xml:space="preserve"> 60-70 </w:t>
      </w:r>
      <w:proofErr w:type="spellStart"/>
      <w:r w:rsidRPr="00E87105">
        <w:rPr>
          <w:color w:val="000000" w:themeColor="text1"/>
          <w:sz w:val="22"/>
        </w:rPr>
        <w:t>tahun</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20 orang (90,9%)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usia</w:t>
      </w:r>
      <w:proofErr w:type="spellEnd"/>
      <w:r w:rsidRPr="00E87105">
        <w:rPr>
          <w:color w:val="000000" w:themeColor="text1"/>
          <w:sz w:val="22"/>
        </w:rPr>
        <w:t xml:space="preserve"> 71- 80 </w:t>
      </w:r>
      <w:proofErr w:type="spellStart"/>
      <w:r w:rsidRPr="00E87105">
        <w:rPr>
          <w:color w:val="000000" w:themeColor="text1"/>
          <w:sz w:val="22"/>
        </w:rPr>
        <w:t>tahun</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2 orang (9,1). Serta </w:t>
      </w:r>
      <w:proofErr w:type="spellStart"/>
      <w:r w:rsidRPr="00E87105">
        <w:rPr>
          <w:color w:val="000000" w:themeColor="text1"/>
          <w:sz w:val="22"/>
        </w:rPr>
        <w:t>jenis</w:t>
      </w:r>
      <w:proofErr w:type="spellEnd"/>
      <w:r w:rsidRPr="00E87105">
        <w:rPr>
          <w:color w:val="000000" w:themeColor="text1"/>
          <w:sz w:val="22"/>
        </w:rPr>
        <w:t xml:space="preserve"> </w:t>
      </w:r>
      <w:proofErr w:type="spellStart"/>
      <w:r w:rsidRPr="00E87105">
        <w:rPr>
          <w:color w:val="000000" w:themeColor="text1"/>
          <w:sz w:val="22"/>
        </w:rPr>
        <w:t>kelamin</w:t>
      </w:r>
      <w:proofErr w:type="spellEnd"/>
      <w:r w:rsidRPr="00E87105">
        <w:rPr>
          <w:color w:val="000000" w:themeColor="text1"/>
          <w:sz w:val="22"/>
        </w:rPr>
        <w:t xml:space="preserve"> </w:t>
      </w:r>
      <w:proofErr w:type="spellStart"/>
      <w:r w:rsidRPr="00E87105">
        <w:rPr>
          <w:color w:val="000000" w:themeColor="text1"/>
          <w:sz w:val="22"/>
        </w:rPr>
        <w:t>mayoritas</w:t>
      </w:r>
      <w:proofErr w:type="spellEnd"/>
      <w:r w:rsidRPr="00E87105">
        <w:rPr>
          <w:color w:val="000000" w:themeColor="text1"/>
          <w:sz w:val="22"/>
        </w:rPr>
        <w:t xml:space="preserve"> </w:t>
      </w:r>
      <w:proofErr w:type="spellStart"/>
      <w:r w:rsidRPr="00E87105">
        <w:rPr>
          <w:color w:val="000000" w:themeColor="text1"/>
          <w:sz w:val="22"/>
        </w:rPr>
        <w:t>perempuan</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15 orang (68</w:t>
      </w:r>
      <w:proofErr w:type="gramStart"/>
      <w:r w:rsidRPr="00E87105">
        <w:rPr>
          <w:color w:val="000000" w:themeColor="text1"/>
          <w:sz w:val="22"/>
        </w:rPr>
        <w:t>,2</w:t>
      </w:r>
      <w:proofErr w:type="gram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laki-laki</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5 orang (31,8%). </w:t>
      </w:r>
      <w:proofErr w:type="spellStart"/>
      <w:proofErr w:type="gramStart"/>
      <w:r w:rsidRPr="00E87105">
        <w:rPr>
          <w:color w:val="000000" w:themeColor="text1"/>
          <w:sz w:val="22"/>
        </w:rPr>
        <w:t>Usia</w:t>
      </w:r>
      <w:proofErr w:type="spellEnd"/>
      <w:r w:rsidRPr="00E87105">
        <w:rPr>
          <w:color w:val="000000" w:themeColor="text1"/>
          <w:sz w:val="22"/>
        </w:rPr>
        <w:t xml:space="preserve"> 60 </w:t>
      </w:r>
      <w:proofErr w:type="spellStart"/>
      <w:r w:rsidRPr="00E87105">
        <w:rPr>
          <w:color w:val="000000" w:themeColor="text1"/>
          <w:sz w:val="22"/>
        </w:rPr>
        <w:t>tahun</w:t>
      </w:r>
      <w:proofErr w:type="spellEnd"/>
      <w:r w:rsidRPr="00E87105">
        <w:rPr>
          <w:color w:val="000000" w:themeColor="text1"/>
          <w:sz w:val="22"/>
        </w:rPr>
        <w:t xml:space="preserve"> </w:t>
      </w:r>
      <w:proofErr w:type="spellStart"/>
      <w:r w:rsidRPr="00E87105">
        <w:rPr>
          <w:color w:val="000000" w:themeColor="text1"/>
          <w:sz w:val="22"/>
        </w:rPr>
        <w:t>merupakan</w:t>
      </w:r>
      <w:proofErr w:type="spellEnd"/>
      <w:r w:rsidRPr="00E87105">
        <w:rPr>
          <w:color w:val="000000" w:themeColor="text1"/>
          <w:sz w:val="22"/>
        </w:rPr>
        <w:t xml:space="preserve"> </w:t>
      </w:r>
      <w:proofErr w:type="spellStart"/>
      <w:r w:rsidRPr="00E87105">
        <w:rPr>
          <w:color w:val="000000" w:themeColor="text1"/>
          <w:sz w:val="22"/>
        </w:rPr>
        <w:t>awal</w:t>
      </w:r>
      <w:proofErr w:type="spellEnd"/>
      <w:r w:rsidRPr="00E87105">
        <w:rPr>
          <w:color w:val="000000" w:themeColor="text1"/>
          <w:sz w:val="22"/>
        </w:rPr>
        <w:t xml:space="preserve"> </w:t>
      </w:r>
      <w:proofErr w:type="spellStart"/>
      <w:r w:rsidRPr="00E87105">
        <w:rPr>
          <w:color w:val="000000" w:themeColor="text1"/>
          <w:sz w:val="22"/>
        </w:rPr>
        <w:t>menjalani</w:t>
      </w:r>
      <w:proofErr w:type="spellEnd"/>
      <w:r w:rsidRPr="00E87105">
        <w:rPr>
          <w:color w:val="000000" w:themeColor="text1"/>
          <w:sz w:val="22"/>
        </w:rPr>
        <w:t xml:space="preserve"> </w:t>
      </w:r>
      <w:proofErr w:type="spellStart"/>
      <w:r w:rsidRPr="00E87105">
        <w:rPr>
          <w:color w:val="000000" w:themeColor="text1"/>
          <w:sz w:val="22"/>
        </w:rPr>
        <w:t>masa</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tuntutan</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w:t>
      </w:r>
      <w:proofErr w:type="spellStart"/>
      <w:r w:rsidRPr="00E87105">
        <w:rPr>
          <w:color w:val="000000" w:themeColor="text1"/>
          <w:sz w:val="22"/>
        </w:rPr>
        <w:t>perubahan</w:t>
      </w:r>
      <w:proofErr w:type="spellEnd"/>
      <w:r w:rsidRPr="00E87105">
        <w:rPr>
          <w:color w:val="000000" w:themeColor="text1"/>
          <w:sz w:val="22"/>
        </w:rPr>
        <w:t xml:space="preserve"> </w:t>
      </w:r>
      <w:proofErr w:type="spellStart"/>
      <w:r w:rsidRPr="00E87105">
        <w:rPr>
          <w:color w:val="000000" w:themeColor="text1"/>
          <w:sz w:val="22"/>
        </w:rPr>
        <w:t>fisik</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penyakit</w:t>
      </w:r>
      <w:proofErr w:type="spellEnd"/>
      <w:r w:rsidRPr="00E87105">
        <w:rPr>
          <w:color w:val="000000" w:themeColor="text1"/>
          <w:sz w:val="22"/>
        </w:rPr>
        <w:t xml:space="preserve"> </w:t>
      </w:r>
      <w:proofErr w:type="spellStart"/>
      <w:r w:rsidRPr="00E87105">
        <w:rPr>
          <w:color w:val="000000" w:themeColor="text1"/>
          <w:sz w:val="22"/>
        </w:rPr>
        <w:t>degeneratif</w:t>
      </w:r>
      <w:proofErr w:type="spellEnd"/>
      <w:r w:rsidRPr="00E87105">
        <w:rPr>
          <w:color w:val="000000" w:themeColor="text1"/>
          <w:sz w:val="22"/>
        </w:rPr>
        <w:t>.</w:t>
      </w:r>
      <w:proofErr w:type="gramEnd"/>
      <w:r w:rsidRPr="00E87105">
        <w:rPr>
          <w:color w:val="000000" w:themeColor="text1"/>
          <w:sz w:val="22"/>
        </w:rPr>
        <w:t xml:space="preserve"> </w:t>
      </w:r>
      <w:proofErr w:type="spellStart"/>
      <w:proofErr w:type="gramStart"/>
      <w:r w:rsidRPr="00E87105">
        <w:rPr>
          <w:color w:val="000000" w:themeColor="text1"/>
          <w:sz w:val="22"/>
        </w:rPr>
        <w:t>Kondisi</w:t>
      </w:r>
      <w:proofErr w:type="spellEnd"/>
      <w:r w:rsidRPr="00E87105">
        <w:rPr>
          <w:color w:val="000000" w:themeColor="text1"/>
          <w:sz w:val="22"/>
        </w:rPr>
        <w:t xml:space="preserve"> </w:t>
      </w:r>
      <w:proofErr w:type="spellStart"/>
      <w:r w:rsidRPr="00E87105">
        <w:rPr>
          <w:color w:val="000000" w:themeColor="text1"/>
          <w:sz w:val="22"/>
        </w:rPr>
        <w:t>demikian</w:t>
      </w:r>
      <w:proofErr w:type="spellEnd"/>
      <w:r w:rsidRPr="00E87105">
        <w:rPr>
          <w:color w:val="000000" w:themeColor="text1"/>
          <w:sz w:val="22"/>
        </w:rPr>
        <w:t xml:space="preserve"> </w:t>
      </w:r>
      <w:proofErr w:type="spellStart"/>
      <w:r w:rsidRPr="00E87105">
        <w:rPr>
          <w:color w:val="000000" w:themeColor="text1"/>
          <w:sz w:val="22"/>
        </w:rPr>
        <w:t>merupakan</w:t>
      </w:r>
      <w:proofErr w:type="spellEnd"/>
      <w:r w:rsidRPr="00E87105">
        <w:rPr>
          <w:color w:val="000000" w:themeColor="text1"/>
          <w:sz w:val="22"/>
        </w:rPr>
        <w:t xml:space="preserve"> </w:t>
      </w:r>
      <w:proofErr w:type="spellStart"/>
      <w:r w:rsidRPr="00E87105">
        <w:rPr>
          <w:color w:val="000000" w:themeColor="text1"/>
          <w:sz w:val="22"/>
        </w:rPr>
        <w:t>stresor</w:t>
      </w:r>
      <w:proofErr w:type="spellEnd"/>
      <w:r w:rsidRPr="00E87105">
        <w:rPr>
          <w:color w:val="000000" w:themeColor="text1"/>
          <w:sz w:val="22"/>
        </w:rPr>
        <w:t xml:space="preserve"> yang </w:t>
      </w:r>
      <w:proofErr w:type="spellStart"/>
      <w:r w:rsidRPr="00E87105">
        <w:rPr>
          <w:color w:val="000000" w:themeColor="text1"/>
          <w:sz w:val="22"/>
        </w:rPr>
        <w:t>memerlukan</w:t>
      </w:r>
      <w:proofErr w:type="spellEnd"/>
      <w:r w:rsidRPr="00E87105">
        <w:rPr>
          <w:color w:val="000000" w:themeColor="text1"/>
          <w:sz w:val="22"/>
        </w:rPr>
        <w:t xml:space="preserve"> </w:t>
      </w:r>
      <w:proofErr w:type="spellStart"/>
      <w:r w:rsidRPr="00E87105">
        <w:rPr>
          <w:color w:val="000000" w:themeColor="text1"/>
          <w:sz w:val="22"/>
        </w:rPr>
        <w:t>koping</w:t>
      </w:r>
      <w:proofErr w:type="spellEnd"/>
      <w:r w:rsidRPr="00E87105">
        <w:rPr>
          <w:color w:val="000000" w:themeColor="text1"/>
          <w:sz w:val="22"/>
        </w:rPr>
        <w:t xml:space="preserve"> </w:t>
      </w:r>
      <w:proofErr w:type="spellStart"/>
      <w:r w:rsidRPr="00E87105">
        <w:rPr>
          <w:color w:val="000000" w:themeColor="text1"/>
          <w:sz w:val="22"/>
        </w:rPr>
        <w:t>efektif</w:t>
      </w:r>
      <w:proofErr w:type="spellEnd"/>
      <w:r w:rsidRPr="00E87105">
        <w:rPr>
          <w:color w:val="000000" w:themeColor="text1"/>
          <w:sz w:val="22"/>
        </w:rPr>
        <w:t>.</w:t>
      </w:r>
      <w:proofErr w:type="gramEnd"/>
      <w:r w:rsidRPr="00E87105">
        <w:rPr>
          <w:color w:val="000000" w:themeColor="text1"/>
          <w:sz w:val="22"/>
        </w:rPr>
        <w:t xml:space="preserve"> </w:t>
      </w:r>
      <w:proofErr w:type="spellStart"/>
      <w:r w:rsidRPr="00E87105">
        <w:rPr>
          <w:color w:val="000000" w:themeColor="text1"/>
          <w:sz w:val="22"/>
        </w:rPr>
        <w:t>Apabila</w:t>
      </w:r>
      <w:proofErr w:type="spellEnd"/>
      <w:r w:rsidRPr="00E87105">
        <w:rPr>
          <w:color w:val="000000" w:themeColor="text1"/>
          <w:sz w:val="22"/>
        </w:rPr>
        <w:t xml:space="preserve"> </w:t>
      </w:r>
      <w:proofErr w:type="spellStart"/>
      <w:r w:rsidRPr="00E87105">
        <w:rPr>
          <w:color w:val="000000" w:themeColor="text1"/>
          <w:sz w:val="22"/>
        </w:rPr>
        <w:t>adaptasi</w:t>
      </w:r>
      <w:proofErr w:type="spellEnd"/>
      <w:r w:rsidRPr="00E87105">
        <w:rPr>
          <w:color w:val="000000" w:themeColor="text1"/>
          <w:sz w:val="22"/>
        </w:rPr>
        <w:t xml:space="preserve"> </w:t>
      </w:r>
      <w:proofErr w:type="spellStart"/>
      <w:r w:rsidRPr="00E87105">
        <w:rPr>
          <w:color w:val="000000" w:themeColor="text1"/>
          <w:sz w:val="22"/>
        </w:rPr>
        <w:t>kurang</w:t>
      </w:r>
      <w:proofErr w:type="spellEnd"/>
      <w:r w:rsidRPr="00E87105">
        <w:rPr>
          <w:color w:val="000000" w:themeColor="text1"/>
          <w:sz w:val="22"/>
        </w:rPr>
        <w:t xml:space="preserve"> </w:t>
      </w:r>
      <w:proofErr w:type="spellStart"/>
      <w:r w:rsidRPr="00E87105">
        <w:rPr>
          <w:color w:val="000000" w:themeColor="text1"/>
          <w:sz w:val="22"/>
        </w:rPr>
        <w:t>baik</w:t>
      </w:r>
      <w:proofErr w:type="spellEnd"/>
      <w:r w:rsidRPr="00E87105">
        <w:rPr>
          <w:color w:val="000000" w:themeColor="text1"/>
          <w:sz w:val="22"/>
        </w:rPr>
        <w:t xml:space="preserve"> </w:t>
      </w:r>
      <w:proofErr w:type="spellStart"/>
      <w:r w:rsidRPr="00E87105">
        <w:rPr>
          <w:color w:val="000000" w:themeColor="text1"/>
          <w:sz w:val="22"/>
        </w:rPr>
        <w:t>maka</w:t>
      </w:r>
      <w:proofErr w:type="spellEnd"/>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menyebabkam</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{"citationItems":[{"id":"ITEM-1","itemData":{"ISBN":"602597327X","author":[{"dropping-particle":"","family":"Ekasari","given":"Mia Fatma","non-dropping-particle":"","parse-names":false,"suffix":""},{"dropping-particle":"","family":"Riasmini","given":"Ni Made","non-dropping-particle":"","parse-names":false,"suffix":""},{"dropping-particle":"","family":"Hartini","given":"Tien","non-dropping-particle":"","parse-names":false,"suffix":""}],"id":"ITEM-1","issued":{"date-parts":[["2019"]]},"publisher":"Wineka Media","title":"Meningkatkan kualitas hidup lansia konsep dan berbagai intervensi","type":"book"},"uris":["http://www.mendeley.com/documents/?uuid=bf0bafc3-5414-4898-8d5c-7be3c2cbae7a"]}],"mendeley":{"formattedCitation":"(Ekasari et al., 2019)","plainTextFormattedCitation":"(Ekasari et al., 2019)","previouslyFormattedCitation":"(Ekasari et al., 2019)"},"properties":{"noteIndex":0},"schema":"https://github.com/citation-style-language/schema/raw/master/csl-citation.json"}</w:instrText>
      </w:r>
      <w:r w:rsidRPr="00E87105">
        <w:rPr>
          <w:color w:val="000000" w:themeColor="text1"/>
          <w:sz w:val="22"/>
        </w:rPr>
        <w:fldChar w:fldCharType="separate"/>
      </w:r>
      <w:r w:rsidRPr="00E87105">
        <w:rPr>
          <w:noProof/>
          <w:color w:val="000000" w:themeColor="text1"/>
          <w:sz w:val="22"/>
        </w:rPr>
        <w:t xml:space="preserve">(Ekasari </w:t>
      </w:r>
      <w:r w:rsidRPr="00E87105">
        <w:rPr>
          <w:i/>
          <w:iCs/>
          <w:noProof/>
          <w:color w:val="000000" w:themeColor="text1"/>
          <w:sz w:val="22"/>
        </w:rPr>
        <w:t>et al</w:t>
      </w:r>
      <w:r w:rsidRPr="00E87105">
        <w:rPr>
          <w:noProof/>
          <w:color w:val="000000" w:themeColor="text1"/>
          <w:sz w:val="22"/>
        </w:rPr>
        <w:t>., 2019)</w:t>
      </w:r>
      <w:r w:rsidRPr="00E87105">
        <w:rPr>
          <w:color w:val="000000" w:themeColor="text1"/>
          <w:sz w:val="22"/>
        </w:rPr>
        <w:fldChar w:fldCharType="end"/>
      </w:r>
      <w:r w:rsidRPr="00E87105">
        <w:rPr>
          <w:color w:val="000000" w:themeColor="text1"/>
          <w:sz w:val="22"/>
        </w:rPr>
        <w:t xml:space="preserve">. </w:t>
      </w:r>
    </w:p>
    <w:p w:rsidR="008F21EC" w:rsidRDefault="008F21EC" w:rsidP="00E87105">
      <w:pPr>
        <w:pStyle w:val="ListParagraph"/>
        <w:ind w:left="0" w:firstLine="720"/>
        <w:jc w:val="both"/>
        <w:rPr>
          <w:color w:val="000000" w:themeColor="text1"/>
          <w:sz w:val="22"/>
          <w:lang w:val="id-ID"/>
        </w:rPr>
      </w:pPr>
      <w:proofErr w:type="spellStart"/>
      <w:r w:rsidRPr="00E87105">
        <w:rPr>
          <w:color w:val="000000" w:themeColor="text1"/>
          <w:sz w:val="22"/>
        </w:rPr>
        <w:t>Sejalan</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penelitian</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{"citationItems":[{"id":"ITEM-1","itemData":{"ISSN":"2579-6321","author":[{"dropping-particle":"","family":"Nisa","given":"Harisma Fakhrun","non-dropping-particle":"","parse-names":false,"suffix":""},{"dropping-particle":"","family":"Pranungsari","given":"Dessy","non-dropping-particle":"","parse-names":false,"suffix":""}],"container-title":"Psikodimensia: Kajian Ilmiah Psikologi","id":"ITEM-1","issue":"2","issued":{"date-parts":[["2021"]]},"page":"170-180","title":"Positive Self-Talk untuk Mengurangi Tingkat Kecemasan Pada Lanjut Usia Dengan Hipertensi","type":"article-journal","volume":"20"},"uris":["http://www.mendeley.com/documents/?uuid=ea0a427c-a0c9-4a8e-b6a6-3bfd4ffb1c89"]}],"mendeley":{"formattedCitation":"(Nisa &amp; Pranungsari, 2021)","plainTextFormattedCitation":"(Nisa &amp; Pranungsari, 2021)","previouslyFormattedCitation":"(Nisa &amp; Pranungsari, 2021)"},"properties":{"noteIndex":0},"schema":"https://github.com/citation-style-language/schema/raw/master/csl-citation.json"}</w:instrText>
      </w:r>
      <w:r w:rsidRPr="00E87105">
        <w:rPr>
          <w:color w:val="000000" w:themeColor="text1"/>
          <w:sz w:val="22"/>
        </w:rPr>
        <w:fldChar w:fldCharType="separate"/>
      </w:r>
      <w:r w:rsidRPr="00E87105">
        <w:rPr>
          <w:noProof/>
          <w:color w:val="000000" w:themeColor="text1"/>
          <w:sz w:val="22"/>
        </w:rPr>
        <w:t>Nisa &amp; Pranungsari, (2021)</w:t>
      </w:r>
      <w:r w:rsidRPr="00E87105">
        <w:rPr>
          <w:color w:val="000000" w:themeColor="text1"/>
          <w:sz w:val="22"/>
        </w:rPr>
        <w:fldChar w:fldCharType="end"/>
      </w:r>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kategori</w:t>
      </w:r>
      <w:proofErr w:type="spellEnd"/>
      <w:r w:rsidRPr="00E87105">
        <w:rPr>
          <w:color w:val="000000" w:themeColor="text1"/>
          <w:sz w:val="22"/>
        </w:rPr>
        <w:t xml:space="preserve"> </w:t>
      </w:r>
      <w:proofErr w:type="spellStart"/>
      <w:r w:rsidRPr="00E87105">
        <w:rPr>
          <w:color w:val="000000" w:themeColor="text1"/>
          <w:sz w:val="22"/>
        </w:rPr>
        <w:t>jenis</w:t>
      </w:r>
      <w:proofErr w:type="spellEnd"/>
      <w:r w:rsidRPr="00E87105">
        <w:rPr>
          <w:color w:val="000000" w:themeColor="text1"/>
          <w:sz w:val="22"/>
        </w:rPr>
        <w:t xml:space="preserve"> </w:t>
      </w:r>
      <w:proofErr w:type="spellStart"/>
      <w:r w:rsidRPr="00E87105">
        <w:rPr>
          <w:color w:val="000000" w:themeColor="text1"/>
          <w:sz w:val="22"/>
        </w:rPr>
        <w:t>kelamin</w:t>
      </w:r>
      <w:proofErr w:type="spellEnd"/>
      <w:r w:rsidRPr="00E87105">
        <w:rPr>
          <w:color w:val="000000" w:themeColor="text1"/>
          <w:sz w:val="22"/>
        </w:rPr>
        <w:t xml:space="preserve"> </w:t>
      </w:r>
      <w:proofErr w:type="spellStart"/>
      <w:r w:rsidRPr="00E87105">
        <w:rPr>
          <w:color w:val="000000" w:themeColor="text1"/>
          <w:sz w:val="22"/>
        </w:rPr>
        <w:t>menjelaskan</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wanita</w:t>
      </w:r>
      <w:proofErr w:type="spellEnd"/>
      <w:r w:rsidRPr="00E87105">
        <w:rPr>
          <w:color w:val="000000" w:themeColor="text1"/>
          <w:sz w:val="22"/>
        </w:rPr>
        <w:t xml:space="preserve"> </w:t>
      </w:r>
      <w:proofErr w:type="spellStart"/>
      <w:r w:rsidRPr="00E87105">
        <w:rPr>
          <w:color w:val="000000" w:themeColor="text1"/>
          <w:sz w:val="22"/>
        </w:rPr>
        <w:t>lebih</w:t>
      </w:r>
      <w:proofErr w:type="spellEnd"/>
      <w:r w:rsidRPr="00E87105">
        <w:rPr>
          <w:color w:val="000000" w:themeColor="text1"/>
          <w:sz w:val="22"/>
        </w:rPr>
        <w:t xml:space="preserve"> </w:t>
      </w:r>
      <w:proofErr w:type="spellStart"/>
      <w:r w:rsidRPr="00E87105">
        <w:rPr>
          <w:color w:val="000000" w:themeColor="text1"/>
          <w:sz w:val="22"/>
        </w:rPr>
        <w:t>mudah</w:t>
      </w:r>
      <w:proofErr w:type="spellEnd"/>
      <w:r w:rsidRPr="00E87105">
        <w:rPr>
          <w:color w:val="000000" w:themeColor="text1"/>
          <w:sz w:val="22"/>
        </w:rPr>
        <w:t xml:space="preserve"> </w:t>
      </w:r>
      <w:proofErr w:type="spellStart"/>
      <w:r w:rsidRPr="00E87105">
        <w:rPr>
          <w:color w:val="000000" w:themeColor="text1"/>
          <w:sz w:val="22"/>
        </w:rPr>
        <w:t>mengalami</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dua</w:t>
      </w:r>
      <w:proofErr w:type="spellEnd"/>
      <w:r w:rsidRPr="00E87105">
        <w:rPr>
          <w:color w:val="000000" w:themeColor="text1"/>
          <w:sz w:val="22"/>
        </w:rPr>
        <w:t xml:space="preserve"> kali </w:t>
      </w:r>
      <w:proofErr w:type="spellStart"/>
      <w:r w:rsidRPr="00E87105">
        <w:rPr>
          <w:color w:val="000000" w:themeColor="text1"/>
          <w:sz w:val="22"/>
        </w:rPr>
        <w:t>lebih</w:t>
      </w:r>
      <w:proofErr w:type="spellEnd"/>
      <w:r w:rsidRPr="00E87105">
        <w:rPr>
          <w:color w:val="000000" w:themeColor="text1"/>
          <w:sz w:val="22"/>
        </w:rPr>
        <w:t xml:space="preserve"> </w:t>
      </w:r>
      <w:proofErr w:type="spellStart"/>
      <w:r w:rsidRPr="00E87105">
        <w:rPr>
          <w:color w:val="000000" w:themeColor="text1"/>
          <w:sz w:val="22"/>
        </w:rPr>
        <w:t>besar</w:t>
      </w:r>
      <w:proofErr w:type="spellEnd"/>
      <w:r w:rsidRPr="00E87105">
        <w:rPr>
          <w:color w:val="000000" w:themeColor="text1"/>
          <w:sz w:val="22"/>
        </w:rPr>
        <w:t xml:space="preserve"> </w:t>
      </w:r>
      <w:proofErr w:type="spellStart"/>
      <w:r w:rsidRPr="00E87105">
        <w:rPr>
          <w:color w:val="000000" w:themeColor="text1"/>
          <w:sz w:val="22"/>
        </w:rPr>
        <w:t>daripada</w:t>
      </w:r>
      <w:proofErr w:type="spellEnd"/>
      <w:r w:rsidRPr="00E87105">
        <w:rPr>
          <w:color w:val="000000" w:themeColor="text1"/>
          <w:sz w:val="22"/>
        </w:rPr>
        <w:t xml:space="preserve"> </w:t>
      </w:r>
      <w:proofErr w:type="spellStart"/>
      <w:r w:rsidRPr="00E87105">
        <w:rPr>
          <w:color w:val="000000" w:themeColor="text1"/>
          <w:sz w:val="22"/>
        </w:rPr>
        <w:t>pria</w:t>
      </w:r>
      <w:proofErr w:type="spellEnd"/>
      <w:r w:rsidRPr="00E87105">
        <w:rPr>
          <w:color w:val="000000" w:themeColor="text1"/>
          <w:sz w:val="22"/>
        </w:rPr>
        <w:t xml:space="preserve">. </w:t>
      </w:r>
      <w:proofErr w:type="spellStart"/>
      <w:r w:rsidRPr="00E87105">
        <w:rPr>
          <w:color w:val="000000" w:themeColor="text1"/>
          <w:sz w:val="22"/>
        </w:rPr>
        <w:t>Menurut</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{"citationItems":[{"id":"ITEM-1","itemData":{"DOI":"10.22146/jkesvo.53948","ISSN":"2541-0644","abstract":"Latar Belakang: Lanjut usia merupakan tahap terakhir dari proses pertumbuhan seorang manusia. Pada lanjut usia terjadi perubahan baik secara biologis, emosional maupun psikososial yang berpotensi memunculkan masalah kesehatan, dimana salah satunya adalah terjadinya kecemasan.Tujuan: Tujuan dari penelitian ini adalah untuk mengetahui gambaran kejadian dan tingkat kecemasan pada lanjut usia.Metode: Desain pada penelitian ini adalah deskriptif, dengan populasi lanjut usia sesuai dengan kriteria inklusi dan kegiatan Posyandu dilakukan di Desa Wedani Cerme Gresik, pada 23 Juni 2018 dimana lanjut usia turut mengunjungi. Teknik pengambilan sampel menggunakan total sampling dengan sampel sebanyak 41 responden. Pengumpulan data menggunakan kuesioner Hamilton Anxiety Rating Scale. Etical Approvel oleh Fakultas Keperawatan Universitas Airlangga nomor 771-KEPK, 23 April 2018.Hasil: Hasil penelitian ini 56% tidak terjadi kecemasan dan 44% terjadi kecemasan, dimana seluruhnya dengan tingkat kecemasan ringan.Kesimpulan: Kemunduran yang terjadi pada lanjut usia dapat mengakibatkan kecemasan pada sebagian orang, dan tidak pada sebagian yang lain. Perhatian, rasa aman dan penyediaan fasilitas kesehatan sangat penting diberikan kepada lanjut usia untuk mencegah terjadinya kecemasan dan solusi bagi yang mengalami kecemasan.","author":[{"dropping-particle":"","family":"Rindayati","given":"Rindayati","non-dropping-particle":"","parse-names":false,"suffix":""},{"dropping-particle":"","family":"Nasir","given":"Abdul","non-dropping-particle":"","parse-names":false,"suffix":""},{"dropping-particle":"","family":"Astriani","given":"Yuni","non-dropping-particle":"","parse-names":false,"suffix":""}],"container-title":"Jurnal Kesehatan Vokasional","id":"ITEM-1","issue":"2","issued":{"date-parts":[["2020"]]},"page":"95","title":"Gambaran Kejadian dan Tingkat Kecemasan pada Lanjut Usia","type":"article-journal","volume":"5"},"uris":["http://www.mendeley.com/documents/?uuid=f2cc87e6-d462-4f5b-b3ff-ca9e056835f6"]}],"mendeley":{"formattedCitation":"(Rindayati et al., 2020)","manualFormatting":"Rindayati et al., (2020)","plainTextFormattedCitation":"(Rindayati et al., 2020)","previouslyFormattedCitation":"(Rindayati et al., 2020)"},"properties":{"noteIndex":0},"schema":"https://github.com/citation-style-language/schema/raw/master/csl-citation.json"}</w:instrText>
      </w:r>
      <w:r w:rsidRPr="00E87105">
        <w:rPr>
          <w:color w:val="000000" w:themeColor="text1"/>
          <w:sz w:val="22"/>
        </w:rPr>
        <w:fldChar w:fldCharType="separate"/>
      </w:r>
      <w:r w:rsidRPr="00E87105">
        <w:rPr>
          <w:noProof/>
          <w:color w:val="000000" w:themeColor="text1"/>
          <w:sz w:val="22"/>
        </w:rPr>
        <w:t xml:space="preserve">Rindayati </w:t>
      </w:r>
      <w:r w:rsidRPr="00E87105">
        <w:rPr>
          <w:i/>
          <w:iCs/>
          <w:noProof/>
          <w:color w:val="000000" w:themeColor="text1"/>
          <w:sz w:val="22"/>
        </w:rPr>
        <w:t>et al</w:t>
      </w:r>
      <w:r w:rsidRPr="00E87105">
        <w:rPr>
          <w:noProof/>
          <w:color w:val="000000" w:themeColor="text1"/>
          <w:sz w:val="22"/>
        </w:rPr>
        <w:t>., (2020)</w:t>
      </w:r>
      <w:r w:rsidRPr="00E87105">
        <w:rPr>
          <w:color w:val="000000" w:themeColor="text1"/>
          <w:sz w:val="22"/>
        </w:rPr>
        <w:fldChar w:fldCharType="end"/>
      </w:r>
      <w:r w:rsidRPr="00E87105">
        <w:rPr>
          <w:color w:val="000000" w:themeColor="text1"/>
          <w:sz w:val="22"/>
        </w:rPr>
        <w:t xml:space="preserve"> </w:t>
      </w:r>
      <w:proofErr w:type="spellStart"/>
      <w:r w:rsidRPr="00E87105">
        <w:rPr>
          <w:color w:val="000000" w:themeColor="text1"/>
          <w:sz w:val="22"/>
        </w:rPr>
        <w:t>perbedaan</w:t>
      </w:r>
      <w:proofErr w:type="spellEnd"/>
      <w:r w:rsidRPr="00E87105">
        <w:rPr>
          <w:color w:val="000000" w:themeColor="text1"/>
          <w:sz w:val="22"/>
        </w:rPr>
        <w:t xml:space="preserve"> yang lain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jenis</w:t>
      </w:r>
      <w:proofErr w:type="spellEnd"/>
      <w:r w:rsidRPr="00E87105">
        <w:rPr>
          <w:color w:val="000000" w:themeColor="text1"/>
          <w:sz w:val="22"/>
        </w:rPr>
        <w:t xml:space="preserve"> </w:t>
      </w:r>
      <w:proofErr w:type="spellStart"/>
      <w:r w:rsidRPr="00E87105">
        <w:rPr>
          <w:color w:val="000000" w:themeColor="text1"/>
          <w:sz w:val="22"/>
        </w:rPr>
        <w:t>kelamin</w:t>
      </w:r>
      <w:proofErr w:type="spellEnd"/>
      <w:r w:rsidRPr="00E87105">
        <w:rPr>
          <w:color w:val="000000" w:themeColor="text1"/>
          <w:sz w:val="22"/>
        </w:rPr>
        <w:t xml:space="preserve"> </w:t>
      </w:r>
      <w:proofErr w:type="spellStart"/>
      <w:r w:rsidRPr="00E87105">
        <w:rPr>
          <w:color w:val="000000" w:themeColor="text1"/>
          <w:sz w:val="22"/>
        </w:rPr>
        <w:t>ini</w:t>
      </w:r>
      <w:proofErr w:type="spellEnd"/>
      <w:r w:rsidRPr="00E87105">
        <w:rPr>
          <w:color w:val="000000" w:themeColor="text1"/>
          <w:sz w:val="22"/>
        </w:rPr>
        <w:t xml:space="preserve"> </w:t>
      </w:r>
      <w:proofErr w:type="spellStart"/>
      <w:r w:rsidRPr="00E87105">
        <w:rPr>
          <w:color w:val="000000" w:themeColor="text1"/>
          <w:sz w:val="22"/>
        </w:rPr>
        <w:t>adalah</w:t>
      </w:r>
      <w:proofErr w:type="spellEnd"/>
      <w:r w:rsidRPr="00E87105">
        <w:rPr>
          <w:color w:val="000000" w:themeColor="text1"/>
          <w:sz w:val="22"/>
        </w:rPr>
        <w:t xml:space="preserve"> </w:t>
      </w:r>
      <w:proofErr w:type="spellStart"/>
      <w:r w:rsidRPr="00E87105">
        <w:rPr>
          <w:color w:val="000000" w:themeColor="text1"/>
          <w:sz w:val="22"/>
        </w:rPr>
        <w:t>disebabkan</w:t>
      </w:r>
      <w:proofErr w:type="spellEnd"/>
      <w:r w:rsidRPr="00E87105">
        <w:rPr>
          <w:color w:val="000000" w:themeColor="text1"/>
          <w:sz w:val="22"/>
        </w:rPr>
        <w:t xml:space="preserve"> </w:t>
      </w:r>
      <w:proofErr w:type="spellStart"/>
      <w:r w:rsidRPr="00E87105">
        <w:rPr>
          <w:color w:val="000000" w:themeColor="text1"/>
          <w:sz w:val="22"/>
        </w:rPr>
        <w:t>karena</w:t>
      </w:r>
      <w:proofErr w:type="spellEnd"/>
      <w:r w:rsidRPr="00E87105">
        <w:rPr>
          <w:color w:val="000000" w:themeColor="text1"/>
          <w:sz w:val="22"/>
        </w:rPr>
        <w:t xml:space="preserve"> </w:t>
      </w:r>
      <w:proofErr w:type="spellStart"/>
      <w:r w:rsidRPr="00E87105">
        <w:rPr>
          <w:color w:val="000000" w:themeColor="text1"/>
          <w:sz w:val="22"/>
        </w:rPr>
        <w:t>kemistri</w:t>
      </w:r>
      <w:proofErr w:type="spellEnd"/>
      <w:r w:rsidRPr="00E87105">
        <w:rPr>
          <w:color w:val="000000" w:themeColor="text1"/>
          <w:sz w:val="22"/>
        </w:rPr>
        <w:t xml:space="preserve"> </w:t>
      </w:r>
      <w:proofErr w:type="spellStart"/>
      <w:r w:rsidRPr="00E87105">
        <w:rPr>
          <w:color w:val="000000" w:themeColor="text1"/>
          <w:sz w:val="22"/>
        </w:rPr>
        <w:t>otak</w:t>
      </w:r>
      <w:proofErr w:type="spellEnd"/>
      <w:r w:rsidRPr="00E87105">
        <w:rPr>
          <w:color w:val="000000" w:themeColor="text1"/>
          <w:sz w:val="22"/>
        </w:rPr>
        <w:t xml:space="preserve"> (brain chemistry), </w:t>
      </w:r>
      <w:proofErr w:type="spellStart"/>
      <w:r w:rsidRPr="00E87105">
        <w:rPr>
          <w:color w:val="000000" w:themeColor="text1"/>
          <w:sz w:val="22"/>
        </w:rPr>
        <w:t>fluktuasi</w:t>
      </w:r>
      <w:proofErr w:type="spellEnd"/>
      <w:r w:rsidRPr="00E87105">
        <w:rPr>
          <w:color w:val="000000" w:themeColor="text1"/>
          <w:sz w:val="22"/>
        </w:rPr>
        <w:t xml:space="preserve"> hormonal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wanita</w:t>
      </w:r>
      <w:proofErr w:type="spellEnd"/>
      <w:r w:rsidRPr="00E87105">
        <w:rPr>
          <w:color w:val="000000" w:themeColor="text1"/>
          <w:sz w:val="22"/>
        </w:rPr>
        <w:t xml:space="preserve"> </w:t>
      </w:r>
      <w:proofErr w:type="spellStart"/>
      <w:r w:rsidRPr="00E87105">
        <w:rPr>
          <w:color w:val="000000" w:themeColor="text1"/>
          <w:sz w:val="22"/>
        </w:rPr>
        <w:t>berbeda</w:t>
      </w:r>
      <w:proofErr w:type="spellEnd"/>
      <w:r w:rsidRPr="00E87105">
        <w:rPr>
          <w:color w:val="000000" w:themeColor="text1"/>
          <w:sz w:val="22"/>
        </w:rPr>
        <w:t xml:space="preserve"> </w:t>
      </w:r>
      <w:proofErr w:type="spellStart"/>
      <w:r w:rsidRPr="00E87105">
        <w:rPr>
          <w:color w:val="000000" w:themeColor="text1"/>
          <w:sz w:val="22"/>
        </w:rPr>
        <w:t>dibandingkan</w:t>
      </w:r>
      <w:proofErr w:type="spellEnd"/>
      <w:r w:rsidRPr="00E87105">
        <w:rPr>
          <w:color w:val="000000" w:themeColor="text1"/>
          <w:sz w:val="22"/>
        </w:rPr>
        <w:t xml:space="preserve"> </w:t>
      </w:r>
      <w:proofErr w:type="spellStart"/>
      <w:r w:rsidRPr="00E87105">
        <w:rPr>
          <w:color w:val="000000" w:themeColor="text1"/>
          <w:sz w:val="22"/>
        </w:rPr>
        <w:t>pria</w:t>
      </w:r>
      <w:proofErr w:type="spellEnd"/>
      <w:r w:rsidRPr="00E87105">
        <w:rPr>
          <w:color w:val="000000" w:themeColor="text1"/>
          <w:sz w:val="22"/>
        </w:rPr>
        <w:t xml:space="preserve">. </w:t>
      </w:r>
      <w:proofErr w:type="spellStart"/>
      <w:proofErr w:type="gramStart"/>
      <w:r w:rsidRPr="00E87105">
        <w:rPr>
          <w:color w:val="000000" w:themeColor="text1"/>
          <w:sz w:val="22"/>
        </w:rPr>
        <w:t>Penulis</w:t>
      </w:r>
      <w:proofErr w:type="spellEnd"/>
      <w:r w:rsidRPr="00E87105">
        <w:rPr>
          <w:color w:val="000000" w:themeColor="text1"/>
          <w:sz w:val="22"/>
        </w:rPr>
        <w:t xml:space="preserve"> </w:t>
      </w:r>
      <w:proofErr w:type="spellStart"/>
      <w:r w:rsidRPr="00E87105">
        <w:rPr>
          <w:color w:val="000000" w:themeColor="text1"/>
          <w:sz w:val="22"/>
        </w:rPr>
        <w:t>juga</w:t>
      </w:r>
      <w:proofErr w:type="spellEnd"/>
      <w:r w:rsidRPr="00E87105">
        <w:rPr>
          <w:color w:val="000000" w:themeColor="text1"/>
          <w:sz w:val="22"/>
        </w:rPr>
        <w:t xml:space="preserve"> </w:t>
      </w:r>
      <w:proofErr w:type="spellStart"/>
      <w:r w:rsidRPr="00E87105">
        <w:rPr>
          <w:color w:val="000000" w:themeColor="text1"/>
          <w:sz w:val="22"/>
        </w:rPr>
        <w:t>berasumsi</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wanita</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adanya</w:t>
      </w:r>
      <w:proofErr w:type="spellEnd"/>
      <w:r w:rsidRPr="00E87105">
        <w:rPr>
          <w:color w:val="000000" w:themeColor="text1"/>
          <w:sz w:val="22"/>
        </w:rPr>
        <w:t xml:space="preserve"> </w:t>
      </w:r>
      <w:proofErr w:type="spellStart"/>
      <w:r w:rsidRPr="00E87105">
        <w:rPr>
          <w:color w:val="000000" w:themeColor="text1"/>
          <w:sz w:val="22"/>
        </w:rPr>
        <w:t>pengaruh</w:t>
      </w:r>
      <w:proofErr w:type="spellEnd"/>
      <w:r w:rsidRPr="00E87105">
        <w:rPr>
          <w:color w:val="000000" w:themeColor="text1"/>
          <w:sz w:val="22"/>
        </w:rPr>
        <w:t xml:space="preserve"> hormonal </w:t>
      </w:r>
      <w:proofErr w:type="spellStart"/>
      <w:r w:rsidRPr="00E87105">
        <w:rPr>
          <w:color w:val="000000" w:themeColor="text1"/>
          <w:sz w:val="22"/>
        </w:rPr>
        <w:t>lebih</w:t>
      </w:r>
      <w:proofErr w:type="spellEnd"/>
      <w:r w:rsidRPr="00E87105">
        <w:rPr>
          <w:color w:val="000000" w:themeColor="text1"/>
          <w:sz w:val="22"/>
        </w:rPr>
        <w:t xml:space="preserve"> </w:t>
      </w:r>
      <w:proofErr w:type="spellStart"/>
      <w:r w:rsidRPr="00E87105">
        <w:rPr>
          <w:color w:val="000000" w:themeColor="text1"/>
          <w:sz w:val="22"/>
        </w:rPr>
        <w:t>mudah</w:t>
      </w:r>
      <w:proofErr w:type="spellEnd"/>
      <w:r w:rsidRPr="00E87105">
        <w:rPr>
          <w:color w:val="000000" w:themeColor="text1"/>
          <w:sz w:val="22"/>
        </w:rPr>
        <w:t xml:space="preserve"> </w:t>
      </w:r>
      <w:proofErr w:type="spellStart"/>
      <w:r w:rsidRPr="00E87105">
        <w:rPr>
          <w:color w:val="000000" w:themeColor="text1"/>
          <w:sz w:val="22"/>
        </w:rPr>
        <w:t>mengalami</w:t>
      </w:r>
      <w:proofErr w:type="spellEnd"/>
      <w:r w:rsidRPr="00E87105">
        <w:rPr>
          <w:color w:val="000000" w:themeColor="text1"/>
          <w:sz w:val="22"/>
        </w:rPr>
        <w:t xml:space="preserve"> </w:t>
      </w:r>
      <w:proofErr w:type="spellStart"/>
      <w:r w:rsidRPr="00E87105">
        <w:rPr>
          <w:color w:val="000000" w:themeColor="text1"/>
          <w:sz w:val="22"/>
        </w:rPr>
        <w:t>perubahan</w:t>
      </w:r>
      <w:proofErr w:type="spellEnd"/>
      <w:r w:rsidRPr="00E87105">
        <w:rPr>
          <w:color w:val="000000" w:themeColor="text1"/>
          <w:sz w:val="22"/>
        </w:rPr>
        <w:t xml:space="preserve">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perasaan</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kurang</w:t>
      </w:r>
      <w:proofErr w:type="spellEnd"/>
      <w:r w:rsidRPr="00E87105">
        <w:rPr>
          <w:color w:val="000000" w:themeColor="text1"/>
          <w:sz w:val="22"/>
        </w:rPr>
        <w:t xml:space="preserve"> </w:t>
      </w:r>
      <w:proofErr w:type="spellStart"/>
      <w:r w:rsidRPr="00E87105">
        <w:rPr>
          <w:color w:val="000000" w:themeColor="text1"/>
          <w:sz w:val="22"/>
        </w:rPr>
        <w:t>mampu</w:t>
      </w:r>
      <w:proofErr w:type="spellEnd"/>
      <w:r w:rsidRPr="00E87105">
        <w:rPr>
          <w:color w:val="000000" w:themeColor="text1"/>
          <w:sz w:val="22"/>
        </w:rPr>
        <w:t xml:space="preserve"> </w:t>
      </w:r>
      <w:proofErr w:type="spellStart"/>
      <w:r w:rsidRPr="00E87105">
        <w:rPr>
          <w:color w:val="000000" w:themeColor="text1"/>
          <w:sz w:val="22"/>
        </w:rPr>
        <w:t>menjaga</w:t>
      </w:r>
      <w:proofErr w:type="spellEnd"/>
      <w:r w:rsidRPr="00E87105">
        <w:rPr>
          <w:color w:val="000000" w:themeColor="text1"/>
          <w:sz w:val="22"/>
        </w:rPr>
        <w:t xml:space="preserve"> </w:t>
      </w:r>
      <w:proofErr w:type="spellStart"/>
      <w:r w:rsidRPr="00E87105">
        <w:rPr>
          <w:color w:val="000000" w:themeColor="text1"/>
          <w:sz w:val="22"/>
        </w:rPr>
        <w:t>stabilitas</w:t>
      </w:r>
      <w:proofErr w:type="spellEnd"/>
      <w:r w:rsidRPr="00E87105">
        <w:rPr>
          <w:color w:val="000000" w:themeColor="text1"/>
          <w:sz w:val="22"/>
        </w:rPr>
        <w:t xml:space="preserve"> </w:t>
      </w:r>
      <w:proofErr w:type="spellStart"/>
      <w:r w:rsidRPr="00E87105">
        <w:rPr>
          <w:color w:val="000000" w:themeColor="text1"/>
          <w:sz w:val="22"/>
        </w:rPr>
        <w:t>emosinya</w:t>
      </w:r>
      <w:proofErr w:type="spellEnd"/>
      <w:r w:rsidRPr="00E87105">
        <w:rPr>
          <w:color w:val="000000" w:themeColor="text1"/>
          <w:sz w:val="22"/>
        </w:rPr>
        <w:t>.</w:t>
      </w:r>
      <w:proofErr w:type="gramEnd"/>
    </w:p>
    <w:p w:rsidR="00E87105" w:rsidRDefault="00E87105" w:rsidP="00E87105">
      <w:pPr>
        <w:pStyle w:val="ListParagraph"/>
        <w:ind w:left="0" w:firstLine="720"/>
        <w:jc w:val="both"/>
        <w:rPr>
          <w:color w:val="000000" w:themeColor="text1"/>
          <w:sz w:val="22"/>
          <w:lang w:val="id-ID"/>
        </w:rPr>
      </w:pPr>
    </w:p>
    <w:p w:rsidR="00E87105" w:rsidRPr="00E87105" w:rsidRDefault="00E87105" w:rsidP="00E87105">
      <w:pPr>
        <w:pStyle w:val="ListParagraph"/>
        <w:ind w:left="0" w:firstLine="720"/>
        <w:jc w:val="both"/>
        <w:rPr>
          <w:color w:val="000000" w:themeColor="text1"/>
          <w:sz w:val="22"/>
          <w:lang w:val="id-ID"/>
        </w:rPr>
      </w:pPr>
    </w:p>
    <w:p w:rsidR="008F21EC" w:rsidRPr="00E87105" w:rsidRDefault="008F21EC" w:rsidP="00E87105">
      <w:pPr>
        <w:jc w:val="both"/>
        <w:rPr>
          <w:b/>
          <w:sz w:val="22"/>
          <w:lang w:val="id-ID"/>
        </w:rPr>
      </w:pPr>
      <w:proofErr w:type="spellStart"/>
      <w:r w:rsidRPr="00E87105">
        <w:rPr>
          <w:b/>
          <w:color w:val="000000" w:themeColor="text1"/>
          <w:sz w:val="22"/>
        </w:rPr>
        <w:lastRenderedPageBreak/>
        <w:t>Distribusi</w:t>
      </w:r>
      <w:proofErr w:type="spellEnd"/>
      <w:r w:rsidRPr="00E87105">
        <w:rPr>
          <w:b/>
          <w:color w:val="000000" w:themeColor="text1"/>
          <w:sz w:val="22"/>
        </w:rPr>
        <w:t xml:space="preserve"> Tingkat </w:t>
      </w:r>
      <w:proofErr w:type="spellStart"/>
      <w:r w:rsidRPr="00E87105">
        <w:rPr>
          <w:b/>
          <w:color w:val="000000" w:themeColor="text1"/>
          <w:sz w:val="22"/>
        </w:rPr>
        <w:t>Pengetahuan</w:t>
      </w:r>
      <w:proofErr w:type="spellEnd"/>
      <w:r w:rsidRPr="00E87105">
        <w:rPr>
          <w:b/>
          <w:color w:val="000000" w:themeColor="text1"/>
          <w:sz w:val="22"/>
        </w:rPr>
        <w:t xml:space="preserve"> </w:t>
      </w:r>
      <w:proofErr w:type="spellStart"/>
      <w:r w:rsidRPr="00E87105">
        <w:rPr>
          <w:b/>
          <w:color w:val="000000" w:themeColor="text1"/>
          <w:sz w:val="22"/>
        </w:rPr>
        <w:t>Peserta</w:t>
      </w:r>
      <w:proofErr w:type="spellEnd"/>
    </w:p>
    <w:p w:rsidR="008F21EC" w:rsidRPr="00E87105" w:rsidRDefault="008F21EC" w:rsidP="00E87105">
      <w:pPr>
        <w:pStyle w:val="ListParagraph"/>
        <w:ind w:left="0" w:firstLine="720"/>
        <w:jc w:val="both"/>
        <w:rPr>
          <w:color w:val="000000" w:themeColor="text1"/>
          <w:sz w:val="22"/>
        </w:rPr>
      </w:pPr>
      <w:proofErr w:type="spell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tabel</w:t>
      </w:r>
      <w:proofErr w:type="spellEnd"/>
      <w:r w:rsidRPr="00E87105">
        <w:rPr>
          <w:color w:val="000000" w:themeColor="text1"/>
          <w:sz w:val="22"/>
        </w:rPr>
        <w:t xml:space="preserve"> 2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kategori</w:t>
      </w:r>
      <w:proofErr w:type="spellEnd"/>
      <w:r w:rsidRPr="00E87105">
        <w:rPr>
          <w:color w:val="000000" w:themeColor="text1"/>
          <w:sz w:val="22"/>
        </w:rPr>
        <w:t xml:space="preserve"> yang paling </w:t>
      </w:r>
      <w:proofErr w:type="spellStart"/>
      <w:r w:rsidRPr="00E87105">
        <w:rPr>
          <w:color w:val="000000" w:themeColor="text1"/>
          <w:sz w:val="22"/>
        </w:rPr>
        <w:t>tinggi</w:t>
      </w:r>
      <w:proofErr w:type="spellEnd"/>
      <w:r w:rsidRPr="00E87105">
        <w:rPr>
          <w:color w:val="000000" w:themeColor="text1"/>
          <w:sz w:val="22"/>
        </w:rPr>
        <w:t xml:space="preserve"> </w:t>
      </w:r>
      <w:proofErr w:type="spellStart"/>
      <w:r w:rsidRPr="00E87105">
        <w:rPr>
          <w:color w:val="000000" w:themeColor="text1"/>
          <w:sz w:val="22"/>
        </w:rPr>
        <w:t>yaitu</w:t>
      </w:r>
      <w:proofErr w:type="spellEnd"/>
      <w:r w:rsidRPr="00E87105">
        <w:rPr>
          <w:color w:val="000000" w:themeColor="text1"/>
          <w:sz w:val="22"/>
        </w:rPr>
        <w:t xml:space="preserve"> </w:t>
      </w:r>
      <w:proofErr w:type="spellStart"/>
      <w:r w:rsidRPr="00E87105">
        <w:rPr>
          <w:color w:val="000000" w:themeColor="text1"/>
          <w:sz w:val="22"/>
        </w:rPr>
        <w:t>Cukup</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15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atau</w:t>
      </w:r>
      <w:proofErr w:type="spellEnd"/>
      <w:r w:rsidRPr="00E87105">
        <w:rPr>
          <w:color w:val="000000" w:themeColor="text1"/>
          <w:sz w:val="22"/>
        </w:rPr>
        <w:t xml:space="preserve"> (83,3%)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meningkat</w:t>
      </w:r>
      <w:proofErr w:type="spellEnd"/>
      <w:r w:rsidRPr="00E87105">
        <w:rPr>
          <w:color w:val="000000" w:themeColor="text1"/>
          <w:sz w:val="22"/>
        </w:rPr>
        <w:t xml:space="preserve"> </w:t>
      </w:r>
      <w:proofErr w:type="spellStart"/>
      <w:r w:rsidRPr="00E87105">
        <w:rPr>
          <w:color w:val="000000" w:themeColor="text1"/>
          <w:sz w:val="22"/>
        </w:rPr>
        <w:t>menjadi</w:t>
      </w:r>
      <w:proofErr w:type="spellEnd"/>
      <w:r w:rsidRPr="00E87105">
        <w:rPr>
          <w:color w:val="000000" w:themeColor="text1"/>
          <w:sz w:val="22"/>
        </w:rPr>
        <w:t xml:space="preserve"> </w:t>
      </w:r>
      <w:proofErr w:type="spellStart"/>
      <w:r w:rsidRPr="00E87105">
        <w:rPr>
          <w:color w:val="000000" w:themeColor="text1"/>
          <w:sz w:val="22"/>
        </w:rPr>
        <w:t>kategori</w:t>
      </w:r>
      <w:proofErr w:type="spellEnd"/>
      <w:r w:rsidRPr="00E87105">
        <w:rPr>
          <w:color w:val="000000" w:themeColor="text1"/>
          <w:sz w:val="22"/>
        </w:rPr>
        <w:t xml:space="preserve"> </w:t>
      </w:r>
      <w:proofErr w:type="spellStart"/>
      <w:r w:rsidRPr="00E87105">
        <w:rPr>
          <w:color w:val="000000" w:themeColor="text1"/>
          <w:sz w:val="22"/>
        </w:rPr>
        <w:t>baik</w:t>
      </w:r>
      <w:proofErr w:type="spellEnd"/>
      <w:r w:rsidRPr="00E87105">
        <w:rPr>
          <w:color w:val="000000" w:themeColor="text1"/>
          <w:sz w:val="22"/>
        </w:rPr>
        <w:t xml:space="preserve"> </w:t>
      </w:r>
      <w:proofErr w:type="spellStart"/>
      <w:r w:rsidRPr="00E87105">
        <w:rPr>
          <w:color w:val="000000" w:themeColor="text1"/>
          <w:sz w:val="22"/>
        </w:rPr>
        <w:t>sebanyak</w:t>
      </w:r>
      <w:proofErr w:type="spellEnd"/>
      <w:r w:rsidRPr="00E87105">
        <w:rPr>
          <w:color w:val="000000" w:themeColor="text1"/>
          <w:sz w:val="22"/>
        </w:rPr>
        <w:t xml:space="preserve"> 3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atau</w:t>
      </w:r>
      <w:proofErr w:type="spellEnd"/>
      <w:r w:rsidRPr="00E87105">
        <w:rPr>
          <w:color w:val="000000" w:themeColor="text1"/>
          <w:sz w:val="22"/>
        </w:rPr>
        <w:t xml:space="preserve"> (83,3%). </w:t>
      </w:r>
      <w:proofErr w:type="spellStart"/>
      <w:r w:rsidRPr="00E87105">
        <w:rPr>
          <w:color w:val="000000" w:themeColor="text1"/>
          <w:sz w:val="22"/>
        </w:rPr>
        <w:t>Sejalan</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penelitian</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{"citationItems":[{"id":"ITEM-1","itemData":{"author":[{"dropping-particle":"","family":"Antoni","given":"","non-dropping-particle":"","parse-names":false,"suffix":""}],"container-title":"Menara Ilmu","id":"ITEM-1","issue":"8","issued":{"date-parts":[["2020"]]},"page":"1-6","title":"Gambaran Tingkat Pengetahuan Dan Sikap Lansia Tentang Senam Lansia Di Panti Sosial Tresna Werdha Sabai Nan Aluih Sicincin","type":"article-journal","volume":"XII"},"uris":["http://www.mendeley.com/documents/?uuid=30752d3e-2e63-4408-940f-c8c2e882d32f"]}],"mendeley":{"formattedCitation":"(Antoni, 2020)","manualFormatting":"Antoni, (2020)","plainTextFormattedCitation":"(Antoni, 2020)","previouslyFormattedCitation":"(Antoni, 2020)"},"properties":{"noteIndex":0},"schema":"https://github.com/citation-style-language/schema/raw/master/csl-citation.json"}</w:instrText>
      </w:r>
      <w:r w:rsidRPr="00E87105">
        <w:rPr>
          <w:color w:val="000000" w:themeColor="text1"/>
          <w:sz w:val="22"/>
        </w:rPr>
        <w:fldChar w:fldCharType="separate"/>
      </w:r>
      <w:r w:rsidRPr="00E87105">
        <w:rPr>
          <w:color w:val="000000" w:themeColor="text1"/>
          <w:sz w:val="22"/>
        </w:rPr>
        <w:t>Antoni, (2020)</w:t>
      </w:r>
      <w:r w:rsidRPr="00E87105">
        <w:rPr>
          <w:color w:val="000000" w:themeColor="text1"/>
          <w:sz w:val="22"/>
        </w:rPr>
        <w:fldChar w:fldCharType="end"/>
      </w:r>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dari</w:t>
      </w:r>
      <w:proofErr w:type="spellEnd"/>
      <w:r w:rsidRPr="00E87105">
        <w:rPr>
          <w:color w:val="000000" w:themeColor="text1"/>
          <w:sz w:val="22"/>
        </w:rPr>
        <w:t xml:space="preserve"> 54 </w:t>
      </w:r>
      <w:proofErr w:type="spellStart"/>
      <w:r w:rsidRPr="00E87105">
        <w:rPr>
          <w:color w:val="000000" w:themeColor="text1"/>
          <w:sz w:val="22"/>
        </w:rPr>
        <w:t>responden</w:t>
      </w:r>
      <w:proofErr w:type="spellEnd"/>
      <w:r w:rsidRPr="00E87105">
        <w:rPr>
          <w:color w:val="000000" w:themeColor="text1"/>
          <w:sz w:val="22"/>
        </w:rPr>
        <w:t xml:space="preserve">, 53 (98.51%) </w:t>
      </w:r>
      <w:proofErr w:type="spellStart"/>
      <w:r w:rsidRPr="00E87105">
        <w:rPr>
          <w:color w:val="000000" w:themeColor="text1"/>
          <w:sz w:val="22"/>
        </w:rPr>
        <w:t>responden</w:t>
      </w:r>
      <w:proofErr w:type="spellEnd"/>
      <w:r w:rsidRPr="00E87105">
        <w:rPr>
          <w:color w:val="000000" w:themeColor="text1"/>
          <w:sz w:val="22"/>
        </w:rPr>
        <w:t xml:space="preserve"> </w:t>
      </w:r>
      <w:proofErr w:type="spellStart"/>
      <w:r w:rsidRPr="00E87105">
        <w:rPr>
          <w:color w:val="000000" w:themeColor="text1"/>
          <w:sz w:val="22"/>
        </w:rPr>
        <w:t>memiliki</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tinggi</w:t>
      </w:r>
      <w:proofErr w:type="spellEnd"/>
      <w:r w:rsidRPr="00E87105">
        <w:rPr>
          <w:color w:val="000000" w:themeColor="text1"/>
          <w:sz w:val="22"/>
        </w:rPr>
        <w:t xml:space="preserve"> </w:t>
      </w:r>
      <w:proofErr w:type="spellStart"/>
      <w:r w:rsidRPr="00E87105">
        <w:rPr>
          <w:color w:val="000000" w:themeColor="text1"/>
          <w:sz w:val="22"/>
        </w:rPr>
        <w:t>tentang</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secara</w:t>
      </w:r>
      <w:proofErr w:type="spellEnd"/>
      <w:r w:rsidRPr="00E87105">
        <w:rPr>
          <w:color w:val="000000" w:themeColor="text1"/>
          <w:sz w:val="22"/>
        </w:rPr>
        <w:t xml:space="preserve"> </w:t>
      </w:r>
      <w:proofErr w:type="spellStart"/>
      <w:r w:rsidRPr="00E87105">
        <w:rPr>
          <w:color w:val="000000" w:themeColor="text1"/>
          <w:sz w:val="22"/>
        </w:rPr>
        <w:t>keseluruhan</w:t>
      </w:r>
      <w:proofErr w:type="spellEnd"/>
      <w:r w:rsidRPr="00E87105">
        <w:rPr>
          <w:color w:val="000000" w:themeColor="text1"/>
          <w:sz w:val="22"/>
        </w:rPr>
        <w:t xml:space="preserve"> </w:t>
      </w:r>
      <w:proofErr w:type="spellStart"/>
      <w:r w:rsidRPr="00E87105">
        <w:rPr>
          <w:color w:val="000000" w:themeColor="text1"/>
          <w:sz w:val="22"/>
        </w:rPr>
        <w:t>tentang</w:t>
      </w:r>
      <w:proofErr w:type="spellEnd"/>
      <w:r w:rsidRPr="00E87105">
        <w:rPr>
          <w:color w:val="000000" w:themeColor="text1"/>
          <w:sz w:val="22"/>
        </w:rPr>
        <w:t xml:space="preserve"> </w:t>
      </w:r>
      <w:proofErr w:type="spellStart"/>
      <w:r w:rsidRPr="00E87105">
        <w:rPr>
          <w:color w:val="000000" w:themeColor="text1"/>
          <w:sz w:val="22"/>
        </w:rPr>
        <w:t>senam</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1  </w:t>
      </w:r>
      <w:proofErr w:type="spellStart"/>
      <w:r w:rsidRPr="00E87105">
        <w:rPr>
          <w:color w:val="000000" w:themeColor="text1"/>
          <w:sz w:val="22"/>
        </w:rPr>
        <w:t>responden</w:t>
      </w:r>
      <w:proofErr w:type="spellEnd"/>
      <w:r w:rsidRPr="00E87105">
        <w:rPr>
          <w:color w:val="000000" w:themeColor="text1"/>
          <w:sz w:val="22"/>
        </w:rPr>
        <w:t xml:space="preserve"> (1.9%)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rendah</w:t>
      </w:r>
      <w:proofErr w:type="spellEnd"/>
      <w:r w:rsidRPr="00E87105">
        <w:rPr>
          <w:color w:val="000000" w:themeColor="text1"/>
          <w:sz w:val="22"/>
        </w:rPr>
        <w:t xml:space="preserve"> </w:t>
      </w:r>
      <w:proofErr w:type="spellStart"/>
      <w:r w:rsidRPr="00E87105">
        <w:rPr>
          <w:color w:val="000000" w:themeColor="text1"/>
          <w:sz w:val="22"/>
        </w:rPr>
        <w:t>tentang</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secara</w:t>
      </w:r>
      <w:proofErr w:type="spellEnd"/>
      <w:r w:rsidRPr="00E87105">
        <w:rPr>
          <w:color w:val="000000" w:themeColor="text1"/>
          <w:sz w:val="22"/>
        </w:rPr>
        <w:t xml:space="preserve"> </w:t>
      </w:r>
      <w:proofErr w:type="spellStart"/>
      <w:r w:rsidRPr="00E87105">
        <w:rPr>
          <w:color w:val="000000" w:themeColor="text1"/>
          <w:sz w:val="22"/>
        </w:rPr>
        <w:t>keseluruhan</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w:t>
      </w:r>
      <w:proofErr w:type="spellStart"/>
      <w:r w:rsidRPr="00E87105">
        <w:rPr>
          <w:color w:val="000000" w:themeColor="text1"/>
          <w:sz w:val="22"/>
        </w:rPr>
        <w:t>senam</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
    <w:p w:rsidR="008F21EC" w:rsidRPr="00E87105" w:rsidRDefault="008F21EC" w:rsidP="00E87105">
      <w:pPr>
        <w:pStyle w:val="ListParagraph"/>
        <w:ind w:left="0" w:firstLine="720"/>
        <w:jc w:val="both"/>
        <w:rPr>
          <w:color w:val="000000" w:themeColor="text1"/>
          <w:sz w:val="22"/>
        </w:rPr>
      </w:pPr>
      <w:proofErr w:type="spellStart"/>
      <w:r w:rsidRPr="00E87105">
        <w:rPr>
          <w:color w:val="000000" w:themeColor="text1"/>
          <w:sz w:val="22"/>
        </w:rPr>
        <w:t>Menurut</w:t>
      </w:r>
      <w:proofErr w:type="spellEnd"/>
      <w:r w:rsidRPr="00E87105">
        <w:rPr>
          <w:color w:val="000000" w:themeColor="text1"/>
          <w:sz w:val="22"/>
        </w:rPr>
        <w:t xml:space="preserve"> </w:t>
      </w:r>
      <w:proofErr w:type="spellStart"/>
      <w:r w:rsidRPr="00E87105">
        <w:rPr>
          <w:color w:val="000000" w:themeColor="text1"/>
          <w:sz w:val="22"/>
        </w:rPr>
        <w:t>Depkes</w:t>
      </w:r>
      <w:proofErr w:type="spellEnd"/>
      <w:r w:rsidRPr="00E87105">
        <w:rPr>
          <w:color w:val="000000" w:themeColor="text1"/>
          <w:sz w:val="22"/>
        </w:rPr>
        <w:t xml:space="preserve"> RI 1997 (</w:t>
      </w:r>
      <w:proofErr w:type="spellStart"/>
      <w:r w:rsidRPr="00E87105">
        <w:rPr>
          <w:color w:val="000000" w:themeColor="text1"/>
          <w:sz w:val="22"/>
        </w:rPr>
        <w:t>dalam</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{"citationItems":[{"id":"ITEM-1","itemData":{"ISSN":"2527-9823","author":[{"dropping-particle":"","family":"Rebu","given":"Fedelia Susanti","non-dropping-particle":"","parse-names":false,"suffix":""},{"dropping-particle":"","family":"Hariyanto","given":"Tanto","non-dropping-particle":"","parse-names":false,"suffix":""},{"dropping-particle":"","family":"Ardiyani","given":"Vita Maryah","non-dropping-particle":"","parse-names":false,"suffix":""}],"container-title":"Nursing News: Jurnal Ilmiah Keperawatan","id":"ITEM-1","issue":"1","issued":{"date-parts":[["2017"]]},"title":"Hubungan Antara Dukungan Keluarga Dengan Kepatuhan Lanjut Usia Dalam Melaksanakan Senam Lanjut Usia Di Kelurahan Tlogomas Kecamatan Lowokwaru Malang","type":"article-journal","volume":"2"},"uris":["http://www.mendeley.com/documents/?uuid=4c0f46d8-b515-4ad7-9c4f-c64244cadfb3"]}],"mendeley":{"formattedCitation":"(Rebu et al., 2017)","manualFormatting":"Rebu et al., 2017)","plainTextFormattedCitation":"(Rebu et al., 2017)","previouslyFormattedCitation":"(Rebu et al., 2017)"},"properties":{"noteIndex":0},"schema":"https://github.com/citation-style-language/schema/raw/master/csl-citation.json"}</w:instrText>
      </w:r>
      <w:r w:rsidRPr="00E87105">
        <w:rPr>
          <w:color w:val="000000" w:themeColor="text1"/>
          <w:sz w:val="22"/>
        </w:rPr>
        <w:fldChar w:fldCharType="separate"/>
      </w:r>
      <w:r w:rsidRPr="00E87105">
        <w:rPr>
          <w:color w:val="000000" w:themeColor="text1"/>
          <w:sz w:val="22"/>
        </w:rPr>
        <w:t xml:space="preserve">Rebu </w:t>
      </w:r>
      <w:r w:rsidRPr="00E87105">
        <w:rPr>
          <w:i/>
          <w:iCs/>
          <w:color w:val="000000" w:themeColor="text1"/>
          <w:sz w:val="22"/>
        </w:rPr>
        <w:t>et al</w:t>
      </w:r>
      <w:r w:rsidRPr="00E87105">
        <w:rPr>
          <w:color w:val="000000" w:themeColor="text1"/>
          <w:sz w:val="22"/>
        </w:rPr>
        <w:t>., 2017)</w:t>
      </w:r>
      <w:r w:rsidRPr="00E87105">
        <w:rPr>
          <w:color w:val="000000" w:themeColor="text1"/>
          <w:sz w:val="22"/>
        </w:rPr>
        <w:fldChar w:fldCharType="end"/>
      </w:r>
      <w:r w:rsidRPr="00E87105">
        <w:rPr>
          <w:color w:val="000000" w:themeColor="text1"/>
          <w:sz w:val="22"/>
        </w:rPr>
        <w:t xml:space="preserve">, </w:t>
      </w:r>
      <w:proofErr w:type="spellStart"/>
      <w:r w:rsidRPr="00E87105">
        <w:rPr>
          <w:color w:val="000000" w:themeColor="text1"/>
          <w:sz w:val="22"/>
        </w:rPr>
        <w:t>manfaat</w:t>
      </w:r>
      <w:proofErr w:type="spellEnd"/>
      <w:r w:rsidRPr="00E87105">
        <w:rPr>
          <w:color w:val="000000" w:themeColor="text1"/>
          <w:sz w:val="22"/>
        </w:rPr>
        <w:t xml:space="preserve"> </w:t>
      </w:r>
      <w:proofErr w:type="spellStart"/>
      <w:r w:rsidRPr="00E87105">
        <w:rPr>
          <w:color w:val="000000" w:themeColor="text1"/>
          <w:sz w:val="22"/>
        </w:rPr>
        <w:t>senam</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bagi</w:t>
      </w:r>
      <w:proofErr w:type="spellEnd"/>
      <w:r w:rsidRPr="00E87105">
        <w:rPr>
          <w:color w:val="000000" w:themeColor="text1"/>
          <w:sz w:val="22"/>
        </w:rPr>
        <w:t xml:space="preserve"> </w:t>
      </w:r>
      <w:proofErr w:type="spellStart"/>
      <w:r w:rsidRPr="00E87105">
        <w:rPr>
          <w:color w:val="000000" w:themeColor="text1"/>
          <w:sz w:val="22"/>
        </w:rPr>
        <w:t>kesehatan</w:t>
      </w:r>
      <w:proofErr w:type="spellEnd"/>
      <w:r w:rsidRPr="00E87105">
        <w:rPr>
          <w:color w:val="000000" w:themeColor="text1"/>
          <w:sz w:val="22"/>
        </w:rPr>
        <w:t xml:space="preserve"> </w:t>
      </w:r>
      <w:proofErr w:type="spellStart"/>
      <w:r w:rsidRPr="00E87105">
        <w:rPr>
          <w:color w:val="000000" w:themeColor="text1"/>
          <w:sz w:val="22"/>
        </w:rPr>
        <w:t>adalah</w:t>
      </w:r>
      <w:proofErr w:type="spellEnd"/>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sebagai</w:t>
      </w:r>
      <w:proofErr w:type="spellEnd"/>
      <w:r w:rsidRPr="00E87105">
        <w:rPr>
          <w:color w:val="000000" w:themeColor="text1"/>
          <w:sz w:val="22"/>
        </w:rPr>
        <w:t xml:space="preserve"> </w:t>
      </w:r>
      <w:proofErr w:type="spellStart"/>
      <w:r w:rsidRPr="00E87105">
        <w:rPr>
          <w:color w:val="000000" w:themeColor="text1"/>
          <w:sz w:val="22"/>
        </w:rPr>
        <w:t>pencegah</w:t>
      </w:r>
      <w:proofErr w:type="spellEnd"/>
      <w:r w:rsidRPr="00E87105">
        <w:rPr>
          <w:color w:val="000000" w:themeColor="text1"/>
          <w:sz w:val="22"/>
        </w:rPr>
        <w:t xml:space="preserve"> </w:t>
      </w:r>
      <w:proofErr w:type="spellStart"/>
      <w:r w:rsidRPr="00E87105">
        <w:rPr>
          <w:color w:val="000000" w:themeColor="text1"/>
          <w:sz w:val="22"/>
        </w:rPr>
        <w:t>suatu</w:t>
      </w:r>
      <w:proofErr w:type="spellEnd"/>
      <w:r w:rsidRPr="00E87105">
        <w:rPr>
          <w:color w:val="000000" w:themeColor="text1"/>
          <w:sz w:val="22"/>
        </w:rPr>
        <w:t xml:space="preserve"> </w:t>
      </w:r>
      <w:proofErr w:type="spellStart"/>
      <w:r w:rsidRPr="00E87105">
        <w:rPr>
          <w:color w:val="000000" w:themeColor="text1"/>
          <w:sz w:val="22"/>
        </w:rPr>
        <w:t>penyakit</w:t>
      </w:r>
      <w:proofErr w:type="spellEnd"/>
      <w:r w:rsidRPr="00E87105">
        <w:rPr>
          <w:color w:val="000000" w:themeColor="text1"/>
          <w:sz w:val="22"/>
        </w:rPr>
        <w:t xml:space="preserve">, </w:t>
      </w:r>
      <w:proofErr w:type="spellStart"/>
      <w:r w:rsidRPr="00E87105">
        <w:rPr>
          <w:color w:val="000000" w:themeColor="text1"/>
          <w:sz w:val="22"/>
        </w:rPr>
        <w:t>sebagai</w:t>
      </w:r>
      <w:proofErr w:type="spellEnd"/>
      <w:r w:rsidRPr="00E87105">
        <w:rPr>
          <w:color w:val="000000" w:themeColor="text1"/>
          <w:sz w:val="22"/>
        </w:rPr>
        <w:t xml:space="preserve"> </w:t>
      </w:r>
      <w:proofErr w:type="spellStart"/>
      <w:r w:rsidRPr="00E87105">
        <w:rPr>
          <w:color w:val="000000" w:themeColor="text1"/>
          <w:sz w:val="22"/>
        </w:rPr>
        <w:t>pengobatan</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sebagai</w:t>
      </w:r>
      <w:proofErr w:type="spellEnd"/>
      <w:r w:rsidRPr="00E87105">
        <w:rPr>
          <w:color w:val="000000" w:themeColor="text1"/>
          <w:sz w:val="22"/>
        </w:rPr>
        <w:t xml:space="preserve"> </w:t>
      </w:r>
      <w:proofErr w:type="spellStart"/>
      <w:r w:rsidRPr="00E87105">
        <w:rPr>
          <w:color w:val="000000" w:themeColor="text1"/>
          <w:sz w:val="22"/>
        </w:rPr>
        <w:t>perbaikan</w:t>
      </w:r>
      <w:proofErr w:type="spellEnd"/>
      <w:r w:rsidRPr="00E87105">
        <w:rPr>
          <w:color w:val="000000" w:themeColor="text1"/>
          <w:sz w:val="22"/>
        </w:rPr>
        <w:t xml:space="preserve"> </w:t>
      </w:r>
      <w:proofErr w:type="spellStart"/>
      <w:r w:rsidRPr="00E87105">
        <w:rPr>
          <w:color w:val="000000" w:themeColor="text1"/>
          <w:sz w:val="22"/>
        </w:rPr>
        <w:t>dari</w:t>
      </w:r>
      <w:proofErr w:type="spellEnd"/>
      <w:r w:rsidRPr="00E87105">
        <w:rPr>
          <w:color w:val="000000" w:themeColor="text1"/>
          <w:sz w:val="22"/>
        </w:rPr>
        <w:t xml:space="preserve"> </w:t>
      </w:r>
      <w:proofErr w:type="spellStart"/>
      <w:r w:rsidRPr="00E87105">
        <w:rPr>
          <w:color w:val="000000" w:themeColor="text1"/>
          <w:sz w:val="22"/>
        </w:rPr>
        <w:t>suatu</w:t>
      </w:r>
      <w:proofErr w:type="spellEnd"/>
      <w:r w:rsidRPr="00E87105">
        <w:rPr>
          <w:color w:val="000000" w:themeColor="text1"/>
          <w:sz w:val="22"/>
        </w:rPr>
        <w:t xml:space="preserve"> </w:t>
      </w:r>
      <w:proofErr w:type="spellStart"/>
      <w:r w:rsidRPr="00E87105">
        <w:rPr>
          <w:color w:val="000000" w:themeColor="text1"/>
          <w:sz w:val="22"/>
        </w:rPr>
        <w:t>penyakit</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{"citationItems":[{"id":"ITEM-1","itemData":{"author":[{"dropping-particle":"","family":"Notoatmodjo","given":"Soekidjo","non-dropping-particle":"","parse-names":false,"suffix":""}],"id":"ITEM-1","issued":{"date-parts":[["2003"]]},"publisher":"Rineka Cipta","title":"Pendidikan dan perilaku kesehatan","type":"article-journal"},"uris":["http://www.mendeley.com/documents/?uuid=ab163adc-bb3d-4727-9c05-44d6ec2ba715"]}],"mendeley":{"formattedCitation":"(Notoatmodjo, 2003)","manualFormatting":"Notoatmodjo, (2003)","plainTextFormattedCitation":"(Notoatmodjo, 2003)","previouslyFormattedCitation":"(Notoatmodjo, 2003)"},"properties":{"noteIndex":0},"schema":"https://github.com/citation-style-language/schema/raw/master/csl-citation.json"}</w:instrText>
      </w:r>
      <w:r w:rsidRPr="00E87105">
        <w:rPr>
          <w:color w:val="000000" w:themeColor="text1"/>
          <w:sz w:val="22"/>
        </w:rPr>
        <w:fldChar w:fldCharType="separate"/>
      </w:r>
      <w:proofErr w:type="gramStart"/>
      <w:r w:rsidRPr="00E87105">
        <w:rPr>
          <w:color w:val="000000" w:themeColor="text1"/>
          <w:sz w:val="22"/>
        </w:rPr>
        <w:t>Notoatmodjo, (2003)</w:t>
      </w:r>
      <w:r w:rsidRPr="00E87105">
        <w:rPr>
          <w:color w:val="000000" w:themeColor="text1"/>
          <w:sz w:val="22"/>
        </w:rPr>
        <w:fldChar w:fldCharType="end"/>
      </w:r>
      <w:r w:rsidRPr="00E87105">
        <w:rPr>
          <w:color w:val="000000" w:themeColor="text1"/>
          <w:sz w:val="22"/>
        </w:rPr>
        <w:t xml:space="preserve"> </w:t>
      </w:r>
      <w:proofErr w:type="spellStart"/>
      <w:r w:rsidRPr="00E87105">
        <w:rPr>
          <w:color w:val="000000" w:themeColor="text1"/>
          <w:sz w:val="22"/>
        </w:rPr>
        <w:t>mengungkapkan</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membantu</w:t>
      </w:r>
      <w:proofErr w:type="spellEnd"/>
      <w:r w:rsidRPr="00E87105">
        <w:rPr>
          <w:color w:val="000000" w:themeColor="text1"/>
          <w:sz w:val="22"/>
        </w:rPr>
        <w:t xml:space="preserve"> </w:t>
      </w:r>
      <w:proofErr w:type="spellStart"/>
      <w:r w:rsidRPr="00E87105">
        <w:rPr>
          <w:color w:val="000000" w:themeColor="text1"/>
          <w:sz w:val="22"/>
        </w:rPr>
        <w:t>sikap</w:t>
      </w:r>
      <w:proofErr w:type="spellEnd"/>
      <w:r w:rsidRPr="00E87105">
        <w:rPr>
          <w:color w:val="000000" w:themeColor="text1"/>
          <w:sz w:val="22"/>
        </w:rPr>
        <w:t xml:space="preserve"> </w:t>
      </w:r>
      <w:proofErr w:type="spellStart"/>
      <w:r w:rsidRPr="00E87105">
        <w:rPr>
          <w:color w:val="000000" w:themeColor="text1"/>
          <w:sz w:val="22"/>
        </w:rPr>
        <w:t>seseorang</w:t>
      </w:r>
      <w:proofErr w:type="spellEnd"/>
      <w:r w:rsidRPr="00E87105">
        <w:rPr>
          <w:color w:val="000000" w:themeColor="text1"/>
          <w:sz w:val="22"/>
        </w:rPr>
        <w:t>.</w:t>
      </w:r>
      <w:proofErr w:type="gramEnd"/>
      <w:r w:rsidRPr="00E87105">
        <w:rPr>
          <w:color w:val="000000" w:themeColor="text1"/>
          <w:sz w:val="22"/>
        </w:rPr>
        <w:t xml:space="preserve"> </w:t>
      </w:r>
      <w:proofErr w:type="spellStart"/>
      <w:r w:rsidRPr="00E87105">
        <w:rPr>
          <w:color w:val="000000" w:themeColor="text1"/>
          <w:sz w:val="22"/>
        </w:rPr>
        <w:t>Dalam</w:t>
      </w:r>
      <w:proofErr w:type="spellEnd"/>
      <w:r w:rsidRPr="00E87105">
        <w:rPr>
          <w:color w:val="000000" w:themeColor="text1"/>
          <w:sz w:val="22"/>
        </w:rPr>
        <w:t xml:space="preserve"> </w:t>
      </w:r>
      <w:proofErr w:type="spellStart"/>
      <w:r w:rsidRPr="00E87105">
        <w:rPr>
          <w:color w:val="000000" w:themeColor="text1"/>
          <w:sz w:val="22"/>
        </w:rPr>
        <w:t>hal</w:t>
      </w:r>
      <w:proofErr w:type="spellEnd"/>
      <w:r w:rsidRPr="00E87105">
        <w:rPr>
          <w:color w:val="000000" w:themeColor="text1"/>
          <w:sz w:val="22"/>
        </w:rPr>
        <w:t xml:space="preserve"> </w:t>
      </w:r>
      <w:proofErr w:type="spellStart"/>
      <w:r w:rsidRPr="00E87105">
        <w:rPr>
          <w:color w:val="000000" w:themeColor="text1"/>
          <w:sz w:val="22"/>
        </w:rPr>
        <w:t>ini</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retannya</w:t>
      </w:r>
      <w:proofErr w:type="spellEnd"/>
      <w:r w:rsidRPr="00E87105">
        <w:rPr>
          <w:color w:val="000000" w:themeColor="text1"/>
          <w:sz w:val="22"/>
        </w:rPr>
        <w:t xml:space="preserve"> </w:t>
      </w:r>
      <w:proofErr w:type="spellStart"/>
      <w:r w:rsidRPr="00E87105">
        <w:rPr>
          <w:color w:val="000000" w:themeColor="text1"/>
          <w:sz w:val="22"/>
        </w:rPr>
        <w:t>penyakit</w:t>
      </w:r>
      <w:proofErr w:type="spellEnd"/>
      <w:r w:rsidRPr="00E87105">
        <w:rPr>
          <w:color w:val="000000" w:themeColor="text1"/>
          <w:sz w:val="22"/>
        </w:rPr>
        <w:t xml:space="preserve">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lanjut</w:t>
      </w:r>
      <w:proofErr w:type="spellEnd"/>
      <w:r w:rsidRPr="00E87105">
        <w:rPr>
          <w:color w:val="000000" w:themeColor="text1"/>
          <w:sz w:val="22"/>
        </w:rPr>
        <w:t xml:space="preserve"> </w:t>
      </w:r>
      <w:proofErr w:type="spellStart"/>
      <w:proofErr w:type="gramStart"/>
      <w:r w:rsidRPr="00E87105">
        <w:rPr>
          <w:color w:val="000000" w:themeColor="text1"/>
          <w:sz w:val="22"/>
        </w:rPr>
        <w:t>usia</w:t>
      </w:r>
      <w:proofErr w:type="spellEnd"/>
      <w:proofErr w:type="gramEnd"/>
      <w:r w:rsidRPr="00E87105">
        <w:rPr>
          <w:color w:val="000000" w:themeColor="text1"/>
          <w:sz w:val="22"/>
        </w:rPr>
        <w:t xml:space="preserve"> </w:t>
      </w:r>
      <w:proofErr w:type="spellStart"/>
      <w:r w:rsidRPr="00E87105">
        <w:rPr>
          <w:color w:val="000000" w:themeColor="text1"/>
          <w:sz w:val="22"/>
        </w:rPr>
        <w:t>diharapkan</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mempertahankan</w:t>
      </w:r>
      <w:proofErr w:type="spellEnd"/>
      <w:r w:rsidRPr="00E87105">
        <w:rPr>
          <w:color w:val="000000" w:themeColor="text1"/>
          <w:sz w:val="22"/>
        </w:rPr>
        <w:t xml:space="preserve"> </w:t>
      </w:r>
      <w:proofErr w:type="spellStart"/>
      <w:r w:rsidRPr="00E87105">
        <w:rPr>
          <w:color w:val="000000" w:themeColor="text1"/>
          <w:sz w:val="22"/>
        </w:rPr>
        <w:t>kesehatannya</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produktif</w:t>
      </w:r>
      <w:proofErr w:type="spellEnd"/>
      <w:r w:rsidRPr="00E87105">
        <w:rPr>
          <w:color w:val="000000" w:themeColor="text1"/>
          <w:sz w:val="22"/>
        </w:rPr>
        <w:t xml:space="preserve"> </w:t>
      </w:r>
      <w:proofErr w:type="spellStart"/>
      <w:r w:rsidRPr="00E87105">
        <w:rPr>
          <w:color w:val="000000" w:themeColor="text1"/>
          <w:sz w:val="22"/>
        </w:rPr>
        <w:t>dalam</w:t>
      </w:r>
      <w:proofErr w:type="spellEnd"/>
      <w:r w:rsidRPr="00E87105">
        <w:rPr>
          <w:color w:val="000000" w:themeColor="text1"/>
          <w:sz w:val="22"/>
        </w:rPr>
        <w:t xml:space="preserve"> </w:t>
      </w:r>
      <w:proofErr w:type="spellStart"/>
      <w:r w:rsidRPr="00E87105">
        <w:rPr>
          <w:color w:val="000000" w:themeColor="text1"/>
          <w:sz w:val="22"/>
        </w:rPr>
        <w:t>kebiasaan</w:t>
      </w:r>
      <w:proofErr w:type="spellEnd"/>
      <w:r w:rsidRPr="00E87105">
        <w:rPr>
          <w:color w:val="000000" w:themeColor="text1"/>
          <w:sz w:val="22"/>
        </w:rPr>
        <w:t xml:space="preserve"> </w:t>
      </w:r>
      <w:proofErr w:type="spellStart"/>
      <w:r w:rsidRPr="00E87105">
        <w:rPr>
          <w:color w:val="000000" w:themeColor="text1"/>
          <w:sz w:val="22"/>
        </w:rPr>
        <w:t>sehari</w:t>
      </w:r>
      <w:proofErr w:type="spellEnd"/>
      <w:r w:rsidRPr="00E87105">
        <w:rPr>
          <w:color w:val="000000" w:themeColor="text1"/>
          <w:sz w:val="22"/>
        </w:rPr>
        <w:t xml:space="preserve"> </w:t>
      </w:r>
      <w:proofErr w:type="spellStart"/>
      <w:r w:rsidRPr="00E87105">
        <w:rPr>
          <w:color w:val="000000" w:themeColor="text1"/>
          <w:sz w:val="22"/>
        </w:rPr>
        <w:t>dalam</w:t>
      </w:r>
      <w:proofErr w:type="spellEnd"/>
      <w:r w:rsidRPr="00E87105">
        <w:rPr>
          <w:color w:val="000000" w:themeColor="text1"/>
          <w:sz w:val="22"/>
        </w:rPr>
        <w:t xml:space="preserve"> </w:t>
      </w:r>
      <w:proofErr w:type="spellStart"/>
      <w:r w:rsidRPr="00E87105">
        <w:rPr>
          <w:color w:val="000000" w:themeColor="text1"/>
          <w:sz w:val="22"/>
        </w:rPr>
        <w:t>kehidupan</w:t>
      </w:r>
      <w:proofErr w:type="spellEnd"/>
      <w:r w:rsidRPr="00E87105">
        <w:rPr>
          <w:color w:val="000000" w:themeColor="text1"/>
          <w:sz w:val="22"/>
        </w:rPr>
        <w:t xml:space="preserve"> </w:t>
      </w:r>
      <w:proofErr w:type="spellStart"/>
      <w:r w:rsidRPr="00E87105">
        <w:rPr>
          <w:color w:val="000000" w:themeColor="text1"/>
          <w:sz w:val="22"/>
        </w:rPr>
        <w:t>bermasyarakat</w:t>
      </w:r>
      <w:proofErr w:type="spellEnd"/>
      <w:r w:rsidRPr="00E87105">
        <w:rPr>
          <w:color w:val="000000" w:themeColor="text1"/>
          <w:sz w:val="22"/>
        </w:rPr>
        <w:t xml:space="preserve">. </w:t>
      </w:r>
      <w:proofErr w:type="spellStart"/>
      <w:proofErr w:type="gramStart"/>
      <w:r w:rsidRPr="00E87105">
        <w:rPr>
          <w:color w:val="000000" w:themeColor="text1"/>
          <w:sz w:val="22"/>
        </w:rPr>
        <w:t>Maka</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demikian</w:t>
      </w:r>
      <w:proofErr w:type="spellEnd"/>
      <w:r w:rsidRPr="00E87105">
        <w:rPr>
          <w:color w:val="000000" w:themeColor="text1"/>
          <w:sz w:val="22"/>
        </w:rPr>
        <w:t xml:space="preserve"> </w:t>
      </w:r>
      <w:proofErr w:type="spellStart"/>
      <w:r w:rsidRPr="00E87105">
        <w:rPr>
          <w:color w:val="000000" w:themeColor="text1"/>
          <w:sz w:val="22"/>
        </w:rPr>
        <w:t>peneliti</w:t>
      </w:r>
      <w:proofErr w:type="spellEnd"/>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mengansumsikan</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merupakan</w:t>
      </w:r>
      <w:proofErr w:type="spellEnd"/>
      <w:r w:rsidRPr="00E87105">
        <w:rPr>
          <w:color w:val="000000" w:themeColor="text1"/>
          <w:sz w:val="22"/>
        </w:rPr>
        <w:t xml:space="preserve"> </w:t>
      </w:r>
      <w:proofErr w:type="spellStart"/>
      <w:r w:rsidRPr="00E87105">
        <w:rPr>
          <w:color w:val="000000" w:themeColor="text1"/>
          <w:sz w:val="22"/>
        </w:rPr>
        <w:t>hal</w:t>
      </w:r>
      <w:proofErr w:type="spellEnd"/>
      <w:r w:rsidRPr="00E87105">
        <w:rPr>
          <w:color w:val="000000" w:themeColor="text1"/>
          <w:sz w:val="22"/>
        </w:rPr>
        <w:t xml:space="preserve"> yang </w:t>
      </w:r>
      <w:proofErr w:type="spellStart"/>
      <w:r w:rsidRPr="00E87105">
        <w:rPr>
          <w:color w:val="000000" w:themeColor="text1"/>
          <w:sz w:val="22"/>
        </w:rPr>
        <w:t>mempengaruhi</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dalam</w:t>
      </w:r>
      <w:proofErr w:type="spellEnd"/>
      <w:r w:rsidRPr="00E87105">
        <w:rPr>
          <w:color w:val="000000" w:themeColor="text1"/>
          <w:sz w:val="22"/>
        </w:rPr>
        <w:t xml:space="preserve"> </w:t>
      </w:r>
      <w:proofErr w:type="spellStart"/>
      <w:r w:rsidRPr="00E87105">
        <w:rPr>
          <w:color w:val="000000" w:themeColor="text1"/>
          <w:sz w:val="22"/>
        </w:rPr>
        <w:t>melakukan</w:t>
      </w:r>
      <w:proofErr w:type="spellEnd"/>
      <w:r w:rsidRPr="00E87105">
        <w:rPr>
          <w:color w:val="000000" w:themeColor="text1"/>
          <w:sz w:val="22"/>
        </w:rPr>
        <w:t xml:space="preserve"> </w:t>
      </w:r>
      <w:proofErr w:type="spellStart"/>
      <w:r w:rsidRPr="00E87105">
        <w:rPr>
          <w:color w:val="000000" w:themeColor="text1"/>
          <w:sz w:val="22"/>
        </w:rPr>
        <w:t>senam</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secara</w:t>
      </w:r>
      <w:proofErr w:type="spellEnd"/>
      <w:r w:rsidRPr="00E87105">
        <w:rPr>
          <w:color w:val="000000" w:themeColor="text1"/>
          <w:sz w:val="22"/>
        </w:rPr>
        <w:t xml:space="preserve"> </w:t>
      </w:r>
      <w:proofErr w:type="spellStart"/>
      <w:r w:rsidRPr="00E87105">
        <w:rPr>
          <w:color w:val="000000" w:themeColor="text1"/>
          <w:sz w:val="22"/>
        </w:rPr>
        <w:t>teratur</w:t>
      </w:r>
      <w:proofErr w:type="spellEnd"/>
      <w:r w:rsidRPr="00E87105">
        <w:rPr>
          <w:color w:val="000000" w:themeColor="text1"/>
          <w:sz w:val="22"/>
        </w:rPr>
        <w:t>.</w:t>
      </w:r>
      <w:proofErr w:type="gramEnd"/>
    </w:p>
    <w:p w:rsidR="008F21EC" w:rsidRPr="00E87105" w:rsidRDefault="008F21EC" w:rsidP="00E87105">
      <w:pPr>
        <w:jc w:val="both"/>
        <w:rPr>
          <w:b/>
          <w:sz w:val="22"/>
          <w:lang w:val="id-ID"/>
        </w:rPr>
      </w:pPr>
      <w:proofErr w:type="spellStart"/>
      <w:r w:rsidRPr="00E87105">
        <w:rPr>
          <w:b/>
          <w:color w:val="000000" w:themeColor="text1"/>
          <w:sz w:val="22"/>
        </w:rPr>
        <w:t>Analisis</w:t>
      </w:r>
      <w:proofErr w:type="spellEnd"/>
      <w:r w:rsidRPr="00E87105">
        <w:rPr>
          <w:b/>
          <w:color w:val="000000" w:themeColor="text1"/>
          <w:sz w:val="22"/>
        </w:rPr>
        <w:t xml:space="preserve"> Data </w:t>
      </w:r>
      <w:proofErr w:type="spellStart"/>
      <w:r w:rsidRPr="00E87105">
        <w:rPr>
          <w:b/>
          <w:color w:val="000000" w:themeColor="text1"/>
          <w:sz w:val="22"/>
        </w:rPr>
        <w:t>Penurunan</w:t>
      </w:r>
      <w:proofErr w:type="spellEnd"/>
      <w:r w:rsidRPr="00E87105">
        <w:rPr>
          <w:b/>
          <w:color w:val="000000" w:themeColor="text1"/>
          <w:sz w:val="22"/>
        </w:rPr>
        <w:t xml:space="preserve"> </w:t>
      </w:r>
      <w:proofErr w:type="spellStart"/>
      <w:r w:rsidRPr="00E87105">
        <w:rPr>
          <w:b/>
          <w:color w:val="000000" w:themeColor="text1"/>
          <w:sz w:val="22"/>
        </w:rPr>
        <w:t>Kecemasan</w:t>
      </w:r>
      <w:proofErr w:type="spellEnd"/>
      <w:r w:rsidRPr="00E87105">
        <w:rPr>
          <w:b/>
          <w:color w:val="000000" w:themeColor="text1"/>
          <w:sz w:val="22"/>
        </w:rPr>
        <w:t xml:space="preserve"> </w:t>
      </w:r>
      <w:proofErr w:type="spellStart"/>
      <w:r w:rsidRPr="00E87105">
        <w:rPr>
          <w:b/>
          <w:color w:val="000000" w:themeColor="text1"/>
          <w:sz w:val="22"/>
        </w:rPr>
        <w:t>Peserta</w:t>
      </w:r>
      <w:proofErr w:type="spellEnd"/>
    </w:p>
    <w:p w:rsidR="008F21EC" w:rsidRPr="00E87105" w:rsidRDefault="008F21EC" w:rsidP="00E87105">
      <w:pPr>
        <w:ind w:firstLine="720"/>
        <w:jc w:val="both"/>
        <w:rPr>
          <w:i/>
          <w:iCs/>
          <w:color w:val="000000" w:themeColor="text1"/>
          <w:sz w:val="22"/>
        </w:rPr>
      </w:pPr>
      <w:proofErr w:type="spellStart"/>
      <w:r w:rsidRPr="00E87105">
        <w:rPr>
          <w:color w:val="000000" w:themeColor="text1"/>
          <w:sz w:val="22"/>
        </w:rPr>
        <w:t>Tabel</w:t>
      </w:r>
      <w:proofErr w:type="spellEnd"/>
      <w:r w:rsidRPr="00E87105">
        <w:rPr>
          <w:color w:val="000000" w:themeColor="text1"/>
          <w:sz w:val="22"/>
        </w:rPr>
        <w:t xml:space="preserve"> 3 </w:t>
      </w:r>
      <w:proofErr w:type="spellStart"/>
      <w:r w:rsidRPr="00E87105">
        <w:rPr>
          <w:color w:val="000000" w:themeColor="text1"/>
          <w:sz w:val="22"/>
        </w:rPr>
        <w:t>menunjukkan</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pemberian</w:t>
      </w:r>
      <w:proofErr w:type="spellEnd"/>
      <w:r w:rsidRPr="00E87105">
        <w:rPr>
          <w:color w:val="000000" w:themeColor="text1"/>
          <w:sz w:val="22"/>
        </w:rPr>
        <w:t xml:space="preserve"> yoga </w:t>
      </w:r>
      <w:proofErr w:type="spellStart"/>
      <w:r w:rsidRPr="00E87105">
        <w:rPr>
          <w:color w:val="000000" w:themeColor="text1"/>
          <w:sz w:val="22"/>
        </w:rPr>
        <w:t>untuk</w:t>
      </w:r>
      <w:proofErr w:type="spellEnd"/>
      <w:r w:rsidRPr="00E87105">
        <w:rPr>
          <w:color w:val="000000" w:themeColor="text1"/>
          <w:sz w:val="22"/>
        </w:rPr>
        <w:t xml:space="preserve"> </w:t>
      </w:r>
      <w:proofErr w:type="spellStart"/>
      <w:r w:rsidRPr="00E87105">
        <w:rPr>
          <w:color w:val="000000" w:themeColor="text1"/>
          <w:sz w:val="22"/>
        </w:rPr>
        <w:t>menurunkan</w:t>
      </w:r>
      <w:proofErr w:type="spellEnd"/>
      <w:r w:rsidRPr="00E87105">
        <w:rPr>
          <w:color w:val="000000" w:themeColor="text1"/>
          <w:sz w:val="22"/>
        </w:rPr>
        <w:t xml:space="preserve">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memiliki</w:t>
      </w:r>
      <w:proofErr w:type="spellEnd"/>
      <w:r w:rsidRPr="00E87105">
        <w:rPr>
          <w:color w:val="000000" w:themeColor="text1"/>
          <w:sz w:val="22"/>
        </w:rPr>
        <w:t xml:space="preserve"> </w:t>
      </w:r>
      <w:proofErr w:type="spellStart"/>
      <w:r w:rsidRPr="00E87105">
        <w:rPr>
          <w:color w:val="000000" w:themeColor="text1"/>
          <w:sz w:val="22"/>
        </w:rPr>
        <w:t>efek</w:t>
      </w:r>
      <w:proofErr w:type="spellEnd"/>
      <w:r w:rsidRPr="00E87105">
        <w:rPr>
          <w:color w:val="000000" w:themeColor="text1"/>
          <w:sz w:val="22"/>
        </w:rPr>
        <w:t xml:space="preserve"> </w:t>
      </w:r>
      <w:proofErr w:type="spellStart"/>
      <w:r w:rsidRPr="00E87105">
        <w:rPr>
          <w:color w:val="000000" w:themeColor="text1"/>
          <w:sz w:val="22"/>
        </w:rPr>
        <w:t>positif</w:t>
      </w:r>
      <w:proofErr w:type="spellEnd"/>
      <w:r w:rsidRPr="00E87105">
        <w:rPr>
          <w:color w:val="000000" w:themeColor="text1"/>
          <w:sz w:val="22"/>
        </w:rPr>
        <w:t xml:space="preserve">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Pengabdian</w:t>
      </w:r>
      <w:proofErr w:type="spellEnd"/>
      <w:r w:rsidRPr="00E87105">
        <w:rPr>
          <w:color w:val="000000" w:themeColor="text1"/>
          <w:sz w:val="22"/>
        </w:rPr>
        <w:t xml:space="preserve"> </w:t>
      </w:r>
      <w:proofErr w:type="spellStart"/>
      <w:r w:rsidRPr="00E87105">
        <w:rPr>
          <w:color w:val="000000" w:themeColor="text1"/>
          <w:sz w:val="22"/>
        </w:rPr>
        <w:t>Kepada</w:t>
      </w:r>
      <w:proofErr w:type="spellEnd"/>
      <w:r w:rsidRPr="00E87105">
        <w:rPr>
          <w:color w:val="000000" w:themeColor="text1"/>
          <w:sz w:val="22"/>
        </w:rPr>
        <w:t xml:space="preserve"> </w:t>
      </w:r>
      <w:proofErr w:type="spellStart"/>
      <w:r w:rsidRPr="00E87105">
        <w:rPr>
          <w:color w:val="000000" w:themeColor="text1"/>
          <w:sz w:val="22"/>
        </w:rPr>
        <w:t>Masyarakat</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nilai</w:t>
      </w:r>
      <w:proofErr w:type="spellEnd"/>
      <w:r w:rsidRPr="00E87105">
        <w:rPr>
          <w:color w:val="000000" w:themeColor="text1"/>
          <w:sz w:val="22"/>
        </w:rPr>
        <w:t xml:space="preserve"> rata </w:t>
      </w:r>
      <w:proofErr w:type="spellStart"/>
      <w:r w:rsidRPr="00E87105">
        <w:rPr>
          <w:color w:val="000000" w:themeColor="text1"/>
          <w:sz w:val="22"/>
        </w:rPr>
        <w:t>rata</w:t>
      </w:r>
      <w:proofErr w:type="spellEnd"/>
      <w:r w:rsidRPr="00E87105">
        <w:rPr>
          <w:color w:val="000000" w:themeColor="text1"/>
          <w:sz w:val="22"/>
        </w:rPr>
        <w:t xml:space="preserve"> </w:t>
      </w:r>
      <w:proofErr w:type="spellStart"/>
      <w:r w:rsidRPr="00E87105">
        <w:rPr>
          <w:color w:val="000000" w:themeColor="text1"/>
          <w:sz w:val="22"/>
        </w:rPr>
        <w:t>selama</w:t>
      </w:r>
      <w:proofErr w:type="spellEnd"/>
      <w:r w:rsidRPr="00E87105">
        <w:rPr>
          <w:color w:val="000000" w:themeColor="text1"/>
          <w:sz w:val="22"/>
        </w:rPr>
        <w:t xml:space="preserve"> 3 kali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sebesar</w:t>
      </w:r>
      <w:proofErr w:type="spellEnd"/>
      <w:r w:rsidRPr="00E87105">
        <w:rPr>
          <w:color w:val="000000" w:themeColor="text1"/>
          <w:sz w:val="22"/>
        </w:rPr>
        <w:t xml:space="preserve"> 50,0%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nilai</w:t>
      </w:r>
      <w:proofErr w:type="spellEnd"/>
      <w:r w:rsidRPr="00E87105">
        <w:rPr>
          <w:color w:val="000000" w:themeColor="text1"/>
          <w:sz w:val="22"/>
        </w:rPr>
        <w:t xml:space="preserve"> rata </w:t>
      </w:r>
      <w:proofErr w:type="spellStart"/>
      <w:r w:rsidRPr="00E87105">
        <w:rPr>
          <w:color w:val="000000" w:themeColor="text1"/>
          <w:sz w:val="22"/>
        </w:rPr>
        <w:t>rata</w:t>
      </w:r>
      <w:proofErr w:type="spellEnd"/>
      <w:r w:rsidRPr="00E87105">
        <w:rPr>
          <w:color w:val="000000" w:themeColor="text1"/>
          <w:sz w:val="22"/>
        </w:rPr>
        <w:t xml:space="preserve">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menjadi</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38,89%. </w:t>
      </w:r>
      <w:proofErr w:type="spellStart"/>
      <w:r w:rsidRPr="00E87105">
        <w:rPr>
          <w:color w:val="000000" w:themeColor="text1"/>
          <w:sz w:val="22"/>
        </w:rPr>
        <w:t>Terdapat</w:t>
      </w:r>
      <w:proofErr w:type="spellEnd"/>
      <w:r w:rsidRPr="00E87105">
        <w:rPr>
          <w:color w:val="000000" w:themeColor="text1"/>
          <w:sz w:val="22"/>
        </w:rPr>
        <w:t xml:space="preserve"> </w:t>
      </w:r>
      <w:proofErr w:type="spellStart"/>
      <w:r w:rsidRPr="00E87105">
        <w:rPr>
          <w:color w:val="000000" w:themeColor="text1"/>
          <w:sz w:val="22"/>
        </w:rPr>
        <w:t>selisih</w:t>
      </w:r>
      <w:proofErr w:type="spellEnd"/>
      <w:r w:rsidRPr="00E87105">
        <w:rPr>
          <w:color w:val="000000" w:themeColor="text1"/>
          <w:sz w:val="22"/>
        </w:rPr>
        <w:t xml:space="preserve"> </w:t>
      </w:r>
      <w:proofErr w:type="spellStart"/>
      <w:r w:rsidRPr="00E87105">
        <w:rPr>
          <w:color w:val="000000" w:themeColor="text1"/>
          <w:sz w:val="22"/>
        </w:rPr>
        <w:t>jumlah</w:t>
      </w:r>
      <w:proofErr w:type="spellEnd"/>
      <w:r w:rsidRPr="00E87105">
        <w:rPr>
          <w:color w:val="000000" w:themeColor="text1"/>
          <w:sz w:val="22"/>
        </w:rPr>
        <w:t xml:space="preserve"> </w:t>
      </w:r>
      <w:proofErr w:type="spellStart"/>
      <w:r w:rsidRPr="00E87105">
        <w:rPr>
          <w:color w:val="000000" w:themeColor="text1"/>
          <w:sz w:val="22"/>
        </w:rPr>
        <w:t>penurunan</w:t>
      </w:r>
      <w:proofErr w:type="spellEnd"/>
      <w:r w:rsidRPr="00E87105">
        <w:rPr>
          <w:color w:val="000000" w:themeColor="text1"/>
          <w:sz w:val="22"/>
        </w:rPr>
        <w:t xml:space="preserve"> </w:t>
      </w:r>
      <w:proofErr w:type="spellStart"/>
      <w:r w:rsidRPr="00E87105">
        <w:rPr>
          <w:color w:val="000000" w:themeColor="text1"/>
          <w:sz w:val="22"/>
        </w:rPr>
        <w:t>antara</w:t>
      </w:r>
      <w:proofErr w:type="spellEnd"/>
      <w:r w:rsidRPr="00E87105">
        <w:rPr>
          <w:color w:val="000000" w:themeColor="text1"/>
          <w:sz w:val="22"/>
        </w:rPr>
        <w:t xml:space="preserve"> pre </w:t>
      </w:r>
      <w:proofErr w:type="spellStart"/>
      <w:r w:rsidRPr="00E87105">
        <w:rPr>
          <w:color w:val="000000" w:themeColor="text1"/>
          <w:sz w:val="22"/>
        </w:rPr>
        <w:t>dan</w:t>
      </w:r>
      <w:proofErr w:type="spellEnd"/>
      <w:r w:rsidRPr="00E87105">
        <w:rPr>
          <w:color w:val="000000" w:themeColor="text1"/>
          <w:sz w:val="22"/>
        </w:rPr>
        <w:t xml:space="preserve"> post </w:t>
      </w:r>
      <w:proofErr w:type="spellStart"/>
      <w:r w:rsidRPr="00E87105">
        <w:rPr>
          <w:color w:val="000000" w:themeColor="text1"/>
          <w:sz w:val="22"/>
        </w:rPr>
        <w:t>sebesar</w:t>
      </w:r>
      <w:proofErr w:type="spellEnd"/>
      <w:r w:rsidRPr="00E87105">
        <w:rPr>
          <w:color w:val="000000" w:themeColor="text1"/>
          <w:sz w:val="22"/>
        </w:rPr>
        <w:t xml:space="preserve"> 11</w:t>
      </w:r>
      <w:proofErr w:type="gramStart"/>
      <w:r w:rsidRPr="00E87105">
        <w:rPr>
          <w:color w:val="000000" w:themeColor="text1"/>
          <w:sz w:val="22"/>
        </w:rPr>
        <w:t>,11</w:t>
      </w:r>
      <w:proofErr w:type="gramEnd"/>
      <w:r w:rsidRPr="00E87105">
        <w:rPr>
          <w:color w:val="000000" w:themeColor="text1"/>
          <w:sz w:val="22"/>
        </w:rPr>
        <w:t xml:space="preserve">%. </w:t>
      </w:r>
      <w:proofErr w:type="spellStart"/>
      <w:r w:rsidRPr="00E87105">
        <w:rPr>
          <w:color w:val="000000" w:themeColor="text1"/>
          <w:sz w:val="22"/>
        </w:rPr>
        <w:t>Menurut</w:t>
      </w:r>
      <w:proofErr w:type="spellEnd"/>
      <w:r w:rsidRPr="00E87105">
        <w:rPr>
          <w:color w:val="000000" w:themeColor="text1"/>
          <w:sz w:val="22"/>
        </w:rPr>
        <w:t xml:space="preserve"> </w:t>
      </w:r>
      <w:proofErr w:type="spellStart"/>
      <w:r w:rsidRPr="00E87105">
        <w:rPr>
          <w:color w:val="000000" w:themeColor="text1"/>
          <w:sz w:val="22"/>
        </w:rPr>
        <w:t>peneliitiain</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{"citationItems":[{"id":"ITEM-1","itemData":{"abstract":"Latar Belakang: Proses menua (aging) merupakan proses alami yang disertai\nadanya penurunan kondisi fisik, psikologis maupun sosial yang saling berinteraksi\nsatu sama lain. Gangguan kecemasan merupakan salah satu penurunan kondisi\npsikologis, gangguan kecemasan mempengaruhi 3,8% populasi lansia. Salah satu\nterapi non-farmakologi yang dapat berpengaruh terhadap kecemasan ialah yoga.\nPenelitian ini bertujuan untuk mengetahui pengaruh latihan yoga terhadap tingkat\nkecemasan pada lanjut usia.\nMetode Penelitian: Penelitian ini menggunakan pendekatan pre experiment\ndengan bentuk penelitian berupa pre-post group design, bertempat di Sanggar\nSenam RM7, jumlah sample yang didapat ialah 22 orang. Data yang diperoleh\ndiuji dengan Paired Samples T-Test.\nHasil Penelitian: Hasil uji pengaruh dengan Paired Samples T-Test pada skor\nkecemasan sedang didapat nilai p = 0,000 dan skor kecemasan ringan nilai p =\n0,000. Karena p &lt; α (0,05), maka H0 ditolak, yang berarti ada pengaruh latihan\nyoga terhadap kecemasan pada lansia di sanggar senam RM7.\nKesimpulan: Ada pengaruh latihan yoga terhadap penurunan skor kecemasan\npada lansia.\nKata Kunci: Latihan Yoga, Kecemasan, Lansia","author":[{"dropping-particle":"","family":"Khairunnisa","given":"","non-dropping-particle":"","parse-names":false,"suffix":""}],"container-title":"Naskah Publikasi Ilmiah","id":"ITEM-1","issued":{"date-parts":[["2018"]]},"page":"1-8","title":"Pengaruh Latihan Yoga Terhadap Kecemasan Pada Lansia Di Sanggar RM7","type":"article-journal"},"uris":["http://www.mendeley.com/documents/?uuid=8d74b8de-1895-4298-b94b-765da7cdde7e"]}],"mendeley":{"formattedCitation":"(Khairunnisa, 2018)","manualFormatting":"Khairunnisa, (2018)","plainTextFormattedCitation":"(Khairunnisa, 2018)","previouslyFormattedCitation":"(Khairunnisa, 2018)"},"properties":{"noteIndex":0},"schema":"https://github.com/citation-style-language/schema/raw/master/csl-citation.json"}</w:instrText>
      </w:r>
      <w:r w:rsidRPr="00E87105">
        <w:rPr>
          <w:color w:val="000000" w:themeColor="text1"/>
          <w:sz w:val="22"/>
        </w:rPr>
        <w:fldChar w:fldCharType="separate"/>
      </w:r>
      <w:r w:rsidRPr="00E87105">
        <w:rPr>
          <w:color w:val="000000" w:themeColor="text1"/>
          <w:sz w:val="22"/>
        </w:rPr>
        <w:t>Khairunnisa, (2018)</w:t>
      </w:r>
      <w:r w:rsidRPr="00E87105">
        <w:rPr>
          <w:color w:val="000000" w:themeColor="text1"/>
          <w:sz w:val="22"/>
        </w:rPr>
        <w:fldChar w:fldCharType="end"/>
      </w:r>
      <w:r w:rsidRPr="00E87105">
        <w:rPr>
          <w:color w:val="000000" w:themeColor="text1"/>
          <w:sz w:val="22"/>
        </w:rPr>
        <w:t xml:space="preserve"> rata </w:t>
      </w:r>
      <w:proofErr w:type="spellStart"/>
      <w:r w:rsidRPr="00E87105">
        <w:rPr>
          <w:color w:val="000000" w:themeColor="text1"/>
          <w:sz w:val="22"/>
        </w:rPr>
        <w:t>rata</w:t>
      </w:r>
      <w:proofErr w:type="spellEnd"/>
      <w:r w:rsidRPr="00E87105">
        <w:rPr>
          <w:color w:val="000000" w:themeColor="text1"/>
          <w:sz w:val="22"/>
        </w:rPr>
        <w:t xml:space="preserve"> </w:t>
      </w:r>
      <w:proofErr w:type="spellStart"/>
      <w:r w:rsidRPr="00E87105">
        <w:rPr>
          <w:color w:val="000000" w:themeColor="text1"/>
          <w:sz w:val="22"/>
        </w:rPr>
        <w:t>tingkat</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di </w:t>
      </w:r>
      <w:proofErr w:type="spellStart"/>
      <w:r w:rsidRPr="00E87105">
        <w:rPr>
          <w:color w:val="000000" w:themeColor="text1"/>
          <w:sz w:val="22"/>
        </w:rPr>
        <w:t>berikan</w:t>
      </w:r>
      <w:proofErr w:type="spellEnd"/>
      <w:r w:rsidRPr="00E87105">
        <w:rPr>
          <w:color w:val="000000" w:themeColor="text1"/>
          <w:sz w:val="22"/>
        </w:rPr>
        <w:t xml:space="preserve">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sebesar</w:t>
      </w:r>
      <w:proofErr w:type="spellEnd"/>
      <w:r w:rsidRPr="00E87105">
        <w:rPr>
          <w:color w:val="000000" w:themeColor="text1"/>
          <w:sz w:val="22"/>
        </w:rPr>
        <w:t xml:space="preserve"> 24,33% </w:t>
      </w:r>
      <w:proofErr w:type="spellStart"/>
      <w:r w:rsidRPr="00E87105">
        <w:rPr>
          <w:color w:val="000000" w:themeColor="text1"/>
          <w:sz w:val="22"/>
        </w:rPr>
        <w:t>setelah</w:t>
      </w:r>
      <w:proofErr w:type="spellEnd"/>
      <w:r w:rsidRPr="00E87105">
        <w:rPr>
          <w:color w:val="000000" w:themeColor="text1"/>
          <w:sz w:val="22"/>
        </w:rPr>
        <w:t xml:space="preserve"> di </w:t>
      </w:r>
      <w:proofErr w:type="spellStart"/>
      <w:r w:rsidRPr="00E87105">
        <w:rPr>
          <w:color w:val="000000" w:themeColor="text1"/>
          <w:sz w:val="22"/>
        </w:rPr>
        <w:t>berikan</w:t>
      </w:r>
      <w:proofErr w:type="spellEnd"/>
      <w:r w:rsidRPr="00E87105">
        <w:rPr>
          <w:color w:val="000000" w:themeColor="text1"/>
          <w:sz w:val="22"/>
        </w:rPr>
        <w:t xml:space="preserve"> </w:t>
      </w:r>
      <w:proofErr w:type="spellStart"/>
      <w:r w:rsidRPr="00E87105">
        <w:rPr>
          <w:color w:val="000000" w:themeColor="text1"/>
          <w:sz w:val="22"/>
        </w:rPr>
        <w:t>menurun</w:t>
      </w:r>
      <w:proofErr w:type="spellEnd"/>
      <w:r w:rsidRPr="00E87105">
        <w:rPr>
          <w:color w:val="000000" w:themeColor="text1"/>
          <w:sz w:val="22"/>
        </w:rPr>
        <w:t xml:space="preserve"> </w:t>
      </w:r>
      <w:proofErr w:type="spellStart"/>
      <w:r w:rsidRPr="00E87105">
        <w:rPr>
          <w:color w:val="000000" w:themeColor="text1"/>
          <w:sz w:val="22"/>
        </w:rPr>
        <w:t>menjadi</w:t>
      </w:r>
      <w:proofErr w:type="spellEnd"/>
      <w:r w:rsidRPr="00E87105">
        <w:rPr>
          <w:color w:val="000000" w:themeColor="text1"/>
          <w:sz w:val="22"/>
        </w:rPr>
        <w:t xml:space="preserve"> 14,60 yang </w:t>
      </w:r>
      <w:proofErr w:type="spellStart"/>
      <w:r w:rsidRPr="00E87105">
        <w:rPr>
          <w:color w:val="000000" w:themeColor="text1"/>
          <w:sz w:val="22"/>
        </w:rPr>
        <w:t>artinya</w:t>
      </w:r>
      <w:proofErr w:type="spellEnd"/>
      <w:r w:rsidRPr="00E87105">
        <w:rPr>
          <w:color w:val="000000" w:themeColor="text1"/>
          <w:sz w:val="22"/>
        </w:rPr>
        <w:t xml:space="preserve"> </w:t>
      </w:r>
      <w:proofErr w:type="spellStart"/>
      <w:r w:rsidRPr="00E87105">
        <w:rPr>
          <w:color w:val="000000" w:themeColor="text1"/>
          <w:sz w:val="22"/>
        </w:rPr>
        <w:t>terdapatt</w:t>
      </w:r>
      <w:proofErr w:type="spellEnd"/>
      <w:r w:rsidRPr="00E87105">
        <w:rPr>
          <w:color w:val="000000" w:themeColor="text1"/>
          <w:sz w:val="22"/>
        </w:rPr>
        <w:t xml:space="preserve"> </w:t>
      </w:r>
      <w:proofErr w:type="spellStart"/>
      <w:r w:rsidRPr="00E87105">
        <w:rPr>
          <w:color w:val="000000" w:themeColor="text1"/>
          <w:sz w:val="22"/>
        </w:rPr>
        <w:t>penurunan</w:t>
      </w:r>
      <w:proofErr w:type="spellEnd"/>
      <w:r w:rsidRPr="00E87105">
        <w:rPr>
          <w:color w:val="000000" w:themeColor="text1"/>
          <w:sz w:val="22"/>
        </w:rPr>
        <w:t xml:space="preserve"> </w:t>
      </w:r>
      <w:proofErr w:type="spellStart"/>
      <w:r w:rsidRPr="00E87105">
        <w:rPr>
          <w:color w:val="000000" w:themeColor="text1"/>
          <w:sz w:val="22"/>
        </w:rPr>
        <w:t>tiingkat</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diberikan</w:t>
      </w:r>
      <w:proofErr w:type="spellEnd"/>
      <w:r w:rsidRPr="00E87105">
        <w:rPr>
          <w:color w:val="000000" w:themeColor="text1"/>
          <w:sz w:val="22"/>
        </w:rPr>
        <w:t xml:space="preserve">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Penelitiain</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{"citationItems":[{"id":"ITEM-1","itemData":{"abstract":"ביקורת ספרות, \"הבז\", ספרות טבע,","author":[{"dropping-particle":"","family":"Sarasti","given":"Ni Kadek Ayu","non-dropping-particle":"","parse-names":false,"suffix":""}],"container-title":"הארץ","id":"ITEM-1","issue":"8.5.2017","issued":{"date-parts":[["2022"]]},"page":"2003-2005","title":"PENGARUH SELF HEALING DENGAN TERAPI YOGA “PRANAYAMA” TERHADAP PENURUNAN TINGKAT KECEMASAN PADA MAHASISWA TINGKAT IV PRODI SARJANA KEPERAWATAN DI ITEKES BALI","type":"article-journal"},"uris":["http://www.mendeley.com/documents/?uuid=aa912a3a-5f7d-413d-855c-87de8dbff2f0"]}],"mendeley":{"formattedCitation":"(Sarasti, 2022)","manualFormatting":"Sarasti, (2022)","plainTextFormattedCitation":"(Sarasti, 2022)","previouslyFormattedCitation":"(Sarasti, 2022)"},"properties":{"noteIndex":0},"schema":"https://github.com/citation-style-language/schema/raw/master/csl-citation.json"}</w:instrText>
      </w:r>
      <w:r w:rsidRPr="00E87105">
        <w:rPr>
          <w:color w:val="000000" w:themeColor="text1"/>
          <w:sz w:val="22"/>
        </w:rPr>
        <w:fldChar w:fldCharType="separate"/>
      </w:r>
      <w:r w:rsidRPr="00E87105">
        <w:rPr>
          <w:color w:val="000000" w:themeColor="text1"/>
          <w:sz w:val="22"/>
        </w:rPr>
        <w:t>Sarasti, (2022)</w:t>
      </w:r>
      <w:r w:rsidRPr="00E87105">
        <w:rPr>
          <w:color w:val="000000" w:themeColor="text1"/>
          <w:sz w:val="22"/>
        </w:rPr>
        <w:fldChar w:fldCharType="end"/>
      </w:r>
      <w:r w:rsidRPr="00E87105">
        <w:rPr>
          <w:color w:val="000000" w:themeColor="text1"/>
          <w:sz w:val="22"/>
        </w:rPr>
        <w:t xml:space="preserve"> </w:t>
      </w:r>
      <w:proofErr w:type="spellStart"/>
      <w:r w:rsidRPr="00E87105">
        <w:rPr>
          <w:color w:val="000000" w:themeColor="text1"/>
          <w:sz w:val="22"/>
        </w:rPr>
        <w:t>menunjukkan</w:t>
      </w:r>
      <w:proofErr w:type="spellEnd"/>
      <w:r w:rsidRPr="00E87105">
        <w:rPr>
          <w:color w:val="000000" w:themeColor="text1"/>
          <w:sz w:val="22"/>
        </w:rPr>
        <w:t xml:space="preserve"> rata-rata (mean) </w:t>
      </w:r>
      <w:proofErr w:type="spellStart"/>
      <w:r w:rsidRPr="00E87105">
        <w:rPr>
          <w:color w:val="000000" w:themeColor="text1"/>
          <w:sz w:val="22"/>
        </w:rPr>
        <w:t>perolehan</w:t>
      </w:r>
      <w:proofErr w:type="spellEnd"/>
      <w:r w:rsidRPr="00E87105">
        <w:rPr>
          <w:color w:val="000000" w:themeColor="text1"/>
          <w:sz w:val="22"/>
        </w:rPr>
        <w:t xml:space="preserve"> </w:t>
      </w:r>
      <w:proofErr w:type="spellStart"/>
      <w:r w:rsidRPr="00E87105">
        <w:rPr>
          <w:color w:val="000000" w:themeColor="text1"/>
          <w:sz w:val="22"/>
        </w:rPr>
        <w:t>skor</w:t>
      </w:r>
      <w:proofErr w:type="spellEnd"/>
      <w:r w:rsidRPr="00E87105">
        <w:rPr>
          <w:color w:val="000000" w:themeColor="text1"/>
          <w:sz w:val="22"/>
        </w:rPr>
        <w:t xml:space="preserve"> </w:t>
      </w:r>
      <w:proofErr w:type="spellStart"/>
      <w:r w:rsidRPr="00E87105">
        <w:rPr>
          <w:color w:val="000000" w:themeColor="text1"/>
          <w:sz w:val="22"/>
        </w:rPr>
        <w:t>responden</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diberikan</w:t>
      </w:r>
      <w:proofErr w:type="spellEnd"/>
      <w:r w:rsidRPr="00E87105">
        <w:rPr>
          <w:color w:val="000000" w:themeColor="text1"/>
          <w:sz w:val="22"/>
        </w:rPr>
        <w:t xml:space="preserve"> </w:t>
      </w:r>
      <w:proofErr w:type="spellStart"/>
      <w:r w:rsidRPr="00E87105">
        <w:rPr>
          <w:color w:val="000000" w:themeColor="text1"/>
          <w:sz w:val="22"/>
        </w:rPr>
        <w:t>intervensi</w:t>
      </w:r>
      <w:proofErr w:type="spellEnd"/>
      <w:r w:rsidRPr="00E87105">
        <w:rPr>
          <w:color w:val="000000" w:themeColor="text1"/>
          <w:sz w:val="22"/>
        </w:rPr>
        <w:t xml:space="preserve"> </w:t>
      </w:r>
      <w:proofErr w:type="spellStart"/>
      <w:r w:rsidRPr="00E87105">
        <w:rPr>
          <w:color w:val="000000" w:themeColor="text1"/>
          <w:sz w:val="22"/>
        </w:rPr>
        <w:t>terapi</w:t>
      </w:r>
      <w:proofErr w:type="spellEnd"/>
      <w:r w:rsidRPr="00E87105">
        <w:rPr>
          <w:color w:val="000000" w:themeColor="text1"/>
          <w:sz w:val="22"/>
        </w:rPr>
        <w:t xml:space="preserve"> yoga </w:t>
      </w:r>
      <w:proofErr w:type="spellStart"/>
      <w:r w:rsidRPr="00E87105">
        <w:rPr>
          <w:color w:val="000000" w:themeColor="text1"/>
          <w:sz w:val="22"/>
        </w:rPr>
        <w:t>pranyama</w:t>
      </w:r>
      <w:proofErr w:type="spellEnd"/>
      <w:r w:rsidRPr="00E87105">
        <w:rPr>
          <w:color w:val="000000" w:themeColor="text1"/>
          <w:sz w:val="22"/>
        </w:rPr>
        <w:t xml:space="preserve"> </w:t>
      </w:r>
      <w:proofErr w:type="spellStart"/>
      <w:r w:rsidRPr="00E87105">
        <w:rPr>
          <w:color w:val="000000" w:themeColor="text1"/>
          <w:sz w:val="22"/>
        </w:rPr>
        <w:t>adalah</w:t>
      </w:r>
      <w:proofErr w:type="spellEnd"/>
      <w:r w:rsidRPr="00E87105">
        <w:rPr>
          <w:color w:val="000000" w:themeColor="text1"/>
          <w:sz w:val="22"/>
        </w:rPr>
        <w:t xml:space="preserve"> (27,81)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nilai</w:t>
      </w:r>
      <w:proofErr w:type="spellEnd"/>
      <w:r w:rsidRPr="00E87105">
        <w:rPr>
          <w:color w:val="000000" w:themeColor="text1"/>
          <w:sz w:val="22"/>
        </w:rPr>
        <w:t xml:space="preserve"> </w:t>
      </w:r>
      <w:proofErr w:type="spellStart"/>
      <w:r w:rsidRPr="00E87105">
        <w:rPr>
          <w:color w:val="000000" w:themeColor="text1"/>
          <w:sz w:val="22"/>
        </w:rPr>
        <w:t>tertinggi</w:t>
      </w:r>
      <w:proofErr w:type="spellEnd"/>
      <w:r w:rsidRPr="00E87105">
        <w:rPr>
          <w:color w:val="000000" w:themeColor="text1"/>
          <w:sz w:val="22"/>
        </w:rPr>
        <w:t xml:space="preserve"> 45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nilai</w:t>
      </w:r>
      <w:proofErr w:type="spellEnd"/>
      <w:r w:rsidRPr="00E87105">
        <w:rPr>
          <w:color w:val="000000" w:themeColor="text1"/>
          <w:sz w:val="22"/>
        </w:rPr>
        <w:t xml:space="preserve"> </w:t>
      </w:r>
      <w:proofErr w:type="spellStart"/>
      <w:r w:rsidRPr="00E87105">
        <w:rPr>
          <w:color w:val="000000" w:themeColor="text1"/>
          <w:sz w:val="22"/>
        </w:rPr>
        <w:t>terendah</w:t>
      </w:r>
      <w:proofErr w:type="spellEnd"/>
      <w:r w:rsidRPr="00E87105">
        <w:rPr>
          <w:color w:val="000000" w:themeColor="text1"/>
          <w:sz w:val="22"/>
        </w:rPr>
        <w:t xml:space="preserve"> </w:t>
      </w:r>
      <w:proofErr w:type="spellStart"/>
      <w:r w:rsidRPr="00E87105">
        <w:rPr>
          <w:color w:val="000000" w:themeColor="text1"/>
          <w:sz w:val="22"/>
        </w:rPr>
        <w:t>adalah</w:t>
      </w:r>
      <w:proofErr w:type="spellEnd"/>
      <w:r w:rsidRPr="00E87105">
        <w:rPr>
          <w:color w:val="000000" w:themeColor="text1"/>
          <w:sz w:val="22"/>
        </w:rPr>
        <w:t xml:space="preserve"> 21. </w:t>
      </w:r>
      <w:proofErr w:type="gramStart"/>
      <w:r w:rsidRPr="00E87105">
        <w:rPr>
          <w:color w:val="000000" w:themeColor="text1"/>
          <w:sz w:val="22"/>
        </w:rPr>
        <w:t xml:space="preserve">Dari </w:t>
      </w:r>
      <w:proofErr w:type="spellStart"/>
      <w:r w:rsidRPr="00E87105">
        <w:rPr>
          <w:color w:val="000000" w:themeColor="text1"/>
          <w:sz w:val="22"/>
        </w:rPr>
        <w:t>tabel</w:t>
      </w:r>
      <w:proofErr w:type="spellEnd"/>
      <w:r w:rsidRPr="00E87105">
        <w:rPr>
          <w:color w:val="000000" w:themeColor="text1"/>
          <w:sz w:val="22"/>
        </w:rPr>
        <w:t xml:space="preserve"> </w:t>
      </w:r>
      <w:proofErr w:type="spellStart"/>
      <w:r w:rsidRPr="00E87105">
        <w:rPr>
          <w:color w:val="000000" w:themeColor="text1"/>
          <w:sz w:val="22"/>
        </w:rPr>
        <w:t>tersebut</w:t>
      </w:r>
      <w:proofErr w:type="spellEnd"/>
      <w:r w:rsidRPr="00E87105">
        <w:rPr>
          <w:color w:val="000000" w:themeColor="text1"/>
          <w:sz w:val="22"/>
        </w:rPr>
        <w:t xml:space="preserve"> </w:t>
      </w:r>
      <w:proofErr w:type="spellStart"/>
      <w:r w:rsidRPr="00E87105">
        <w:rPr>
          <w:color w:val="000000" w:themeColor="text1"/>
          <w:sz w:val="22"/>
        </w:rPr>
        <w:t>juga</w:t>
      </w:r>
      <w:proofErr w:type="spellEnd"/>
      <w:r w:rsidRPr="00E87105">
        <w:rPr>
          <w:color w:val="000000" w:themeColor="text1"/>
          <w:sz w:val="22"/>
        </w:rPr>
        <w:t xml:space="preserve"> </w:t>
      </w:r>
      <w:proofErr w:type="spellStart"/>
      <w:r w:rsidRPr="00E87105">
        <w:rPr>
          <w:color w:val="000000" w:themeColor="text1"/>
          <w:sz w:val="22"/>
        </w:rPr>
        <w:t>didapatkan</w:t>
      </w:r>
      <w:proofErr w:type="spellEnd"/>
      <w:r w:rsidRPr="00E87105">
        <w:rPr>
          <w:color w:val="000000" w:themeColor="text1"/>
          <w:sz w:val="22"/>
        </w:rPr>
        <w:t xml:space="preserve"> </w:t>
      </w:r>
      <w:proofErr w:type="spellStart"/>
      <w:r w:rsidRPr="00E87105">
        <w:rPr>
          <w:color w:val="000000" w:themeColor="text1"/>
          <w:sz w:val="22"/>
        </w:rPr>
        <w:t>standar</w:t>
      </w:r>
      <w:proofErr w:type="spellEnd"/>
      <w:r w:rsidRPr="00E87105">
        <w:rPr>
          <w:color w:val="000000" w:themeColor="text1"/>
          <w:sz w:val="22"/>
        </w:rPr>
        <w:t xml:space="preserve"> </w:t>
      </w:r>
      <w:proofErr w:type="spellStart"/>
      <w:r w:rsidRPr="00E87105">
        <w:rPr>
          <w:color w:val="000000" w:themeColor="text1"/>
          <w:sz w:val="22"/>
        </w:rPr>
        <w:t>deviasi</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intervensi</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(5,522).</w:t>
      </w:r>
      <w:proofErr w:type="gramEnd"/>
      <w:r w:rsidRPr="00E87105">
        <w:rPr>
          <w:color w:val="000000" w:themeColor="text1"/>
          <w:sz w:val="22"/>
        </w:rPr>
        <w:t xml:space="preserve"> Rata-rata (mean) </w:t>
      </w:r>
      <w:proofErr w:type="spellStart"/>
      <w:r w:rsidRPr="00E87105">
        <w:rPr>
          <w:color w:val="000000" w:themeColor="text1"/>
          <w:sz w:val="22"/>
        </w:rPr>
        <w:t>perolehan</w:t>
      </w:r>
      <w:proofErr w:type="spellEnd"/>
      <w:r w:rsidRPr="00E87105">
        <w:rPr>
          <w:color w:val="000000" w:themeColor="text1"/>
          <w:sz w:val="22"/>
        </w:rPr>
        <w:t xml:space="preserve"> </w:t>
      </w:r>
      <w:proofErr w:type="spellStart"/>
      <w:r w:rsidRPr="00E87105">
        <w:rPr>
          <w:color w:val="000000" w:themeColor="text1"/>
          <w:sz w:val="22"/>
        </w:rPr>
        <w:t>skor</w:t>
      </w:r>
      <w:proofErr w:type="spellEnd"/>
      <w:r w:rsidRPr="00E87105">
        <w:rPr>
          <w:color w:val="000000" w:themeColor="text1"/>
          <w:sz w:val="22"/>
        </w:rPr>
        <w:t xml:space="preserve"> </w:t>
      </w:r>
      <w:proofErr w:type="spellStart"/>
      <w:r w:rsidRPr="00E87105">
        <w:rPr>
          <w:color w:val="000000" w:themeColor="text1"/>
          <w:sz w:val="22"/>
        </w:rPr>
        <w:t>responden</w:t>
      </w:r>
      <w:proofErr w:type="spellEnd"/>
      <w:r w:rsidRPr="00E87105">
        <w:rPr>
          <w:color w:val="000000" w:themeColor="text1"/>
          <w:sz w:val="22"/>
        </w:rPr>
        <w:t xml:space="preserve">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diberikan</w:t>
      </w:r>
      <w:proofErr w:type="spellEnd"/>
      <w:r w:rsidRPr="00E87105">
        <w:rPr>
          <w:color w:val="000000" w:themeColor="text1"/>
          <w:sz w:val="22"/>
        </w:rPr>
        <w:t xml:space="preserve"> </w:t>
      </w:r>
      <w:proofErr w:type="spellStart"/>
      <w:r w:rsidRPr="00E87105">
        <w:rPr>
          <w:color w:val="000000" w:themeColor="text1"/>
          <w:sz w:val="22"/>
        </w:rPr>
        <w:t>intervensi</w:t>
      </w:r>
      <w:proofErr w:type="spellEnd"/>
      <w:r w:rsidRPr="00E87105">
        <w:rPr>
          <w:color w:val="000000" w:themeColor="text1"/>
          <w:sz w:val="22"/>
        </w:rPr>
        <w:t xml:space="preserve"> </w:t>
      </w:r>
      <w:proofErr w:type="spellStart"/>
      <w:r w:rsidRPr="00E87105">
        <w:rPr>
          <w:color w:val="000000" w:themeColor="text1"/>
          <w:sz w:val="22"/>
        </w:rPr>
        <w:t>terapi</w:t>
      </w:r>
      <w:proofErr w:type="spellEnd"/>
      <w:r w:rsidRPr="00E87105">
        <w:rPr>
          <w:color w:val="000000" w:themeColor="text1"/>
          <w:sz w:val="22"/>
        </w:rPr>
        <w:t xml:space="preserve"> yoga pranayama </w:t>
      </w:r>
      <w:proofErr w:type="spellStart"/>
      <w:r w:rsidRPr="00E87105">
        <w:rPr>
          <w:color w:val="000000" w:themeColor="text1"/>
          <w:sz w:val="22"/>
        </w:rPr>
        <w:t>adalah</w:t>
      </w:r>
      <w:proofErr w:type="spellEnd"/>
      <w:r w:rsidRPr="00E87105">
        <w:rPr>
          <w:color w:val="000000" w:themeColor="text1"/>
          <w:sz w:val="22"/>
        </w:rPr>
        <w:t xml:space="preserve"> (14</w:t>
      </w:r>
      <w:proofErr w:type="gramStart"/>
      <w:r w:rsidRPr="00E87105">
        <w:rPr>
          <w:color w:val="000000" w:themeColor="text1"/>
          <w:sz w:val="22"/>
        </w:rPr>
        <w:t>,58</w:t>
      </w:r>
      <w:proofErr w:type="gram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nilai</w:t>
      </w:r>
      <w:proofErr w:type="spellEnd"/>
      <w:r w:rsidRPr="00E87105">
        <w:rPr>
          <w:color w:val="000000" w:themeColor="text1"/>
          <w:sz w:val="22"/>
        </w:rPr>
        <w:t xml:space="preserve"> </w:t>
      </w:r>
      <w:proofErr w:type="spellStart"/>
      <w:r w:rsidRPr="00E87105">
        <w:rPr>
          <w:color w:val="000000" w:themeColor="text1"/>
          <w:sz w:val="22"/>
        </w:rPr>
        <w:t>tertinggi</w:t>
      </w:r>
      <w:proofErr w:type="spellEnd"/>
      <w:r w:rsidRPr="00E87105">
        <w:rPr>
          <w:color w:val="000000" w:themeColor="text1"/>
          <w:sz w:val="22"/>
        </w:rPr>
        <w:t xml:space="preserve"> 38,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nilai</w:t>
      </w:r>
      <w:proofErr w:type="spellEnd"/>
      <w:r w:rsidRPr="00E87105">
        <w:rPr>
          <w:color w:val="000000" w:themeColor="text1"/>
          <w:sz w:val="22"/>
        </w:rPr>
        <w:t xml:space="preserve"> </w:t>
      </w:r>
      <w:proofErr w:type="spellStart"/>
      <w:r w:rsidRPr="00E87105">
        <w:rPr>
          <w:color w:val="000000" w:themeColor="text1"/>
          <w:sz w:val="22"/>
        </w:rPr>
        <w:t>terendahnya</w:t>
      </w:r>
      <w:proofErr w:type="spellEnd"/>
      <w:r w:rsidRPr="00E87105">
        <w:rPr>
          <w:color w:val="000000" w:themeColor="text1"/>
          <w:sz w:val="22"/>
        </w:rPr>
        <w:t xml:space="preserve"> </w:t>
      </w:r>
      <w:proofErr w:type="spellStart"/>
      <w:r w:rsidRPr="00E87105">
        <w:rPr>
          <w:color w:val="000000" w:themeColor="text1"/>
          <w:sz w:val="22"/>
        </w:rPr>
        <w:t>adalah</w:t>
      </w:r>
      <w:proofErr w:type="spellEnd"/>
      <w:r w:rsidRPr="00E87105">
        <w:rPr>
          <w:color w:val="000000" w:themeColor="text1"/>
          <w:sz w:val="22"/>
        </w:rPr>
        <w:t xml:space="preserve"> 1. </w:t>
      </w:r>
      <w:proofErr w:type="spellStart"/>
      <w:r w:rsidRPr="00E87105">
        <w:rPr>
          <w:color w:val="000000" w:themeColor="text1"/>
          <w:sz w:val="22"/>
        </w:rPr>
        <w:t>Alur</w:t>
      </w:r>
      <w:proofErr w:type="spellEnd"/>
      <w:r w:rsidRPr="00E87105">
        <w:rPr>
          <w:color w:val="000000" w:themeColor="text1"/>
          <w:sz w:val="22"/>
        </w:rPr>
        <w:t xml:space="preserve"> </w:t>
      </w:r>
      <w:proofErr w:type="spellStart"/>
      <w:r w:rsidRPr="00E87105">
        <w:rPr>
          <w:color w:val="000000" w:themeColor="text1"/>
          <w:sz w:val="22"/>
        </w:rPr>
        <w:t>pelaksanaan</w:t>
      </w:r>
      <w:proofErr w:type="spellEnd"/>
      <w:r w:rsidRPr="00E87105">
        <w:rPr>
          <w:i/>
          <w:iCs/>
          <w:color w:val="000000" w:themeColor="text1"/>
          <w:sz w:val="22"/>
        </w:rPr>
        <w:t xml:space="preserve"> </w:t>
      </w:r>
      <w:r w:rsidRPr="00E87105">
        <w:rPr>
          <w:color w:val="000000" w:themeColor="text1"/>
          <w:sz w:val="22"/>
        </w:rPr>
        <w:t xml:space="preserve">yoga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mengurangi</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yaitu</w:t>
      </w:r>
      <w:proofErr w:type="spellEnd"/>
      <w:r w:rsidRPr="00E87105">
        <w:rPr>
          <w:color w:val="000000" w:themeColor="text1"/>
          <w:sz w:val="22"/>
        </w:rPr>
        <w:t xml:space="preserve"> </w:t>
      </w:r>
      <w:proofErr w:type="spellStart"/>
      <w:r w:rsidRPr="00E87105">
        <w:rPr>
          <w:color w:val="000000" w:themeColor="text1"/>
          <w:sz w:val="22"/>
        </w:rPr>
        <w:t>pengaruh</w:t>
      </w:r>
      <w:proofErr w:type="spellEnd"/>
      <w:r w:rsidRPr="00E87105">
        <w:rPr>
          <w:color w:val="000000" w:themeColor="text1"/>
          <w:sz w:val="22"/>
        </w:rPr>
        <w:t xml:space="preserve"> </w:t>
      </w:r>
      <w:proofErr w:type="spellStart"/>
      <w:r w:rsidRPr="00E87105">
        <w:rPr>
          <w:color w:val="000000" w:themeColor="text1"/>
          <w:sz w:val="22"/>
        </w:rPr>
        <w:t>dari</w:t>
      </w:r>
      <w:proofErr w:type="spellEnd"/>
      <w:r w:rsidRPr="00E87105">
        <w:rPr>
          <w:color w:val="000000" w:themeColor="text1"/>
          <w:sz w:val="22"/>
        </w:rPr>
        <w:t xml:space="preserve"> yoga </w:t>
      </w:r>
      <w:proofErr w:type="spellStart"/>
      <w:proofErr w:type="gramStart"/>
      <w:r w:rsidRPr="00E87105">
        <w:rPr>
          <w:color w:val="000000" w:themeColor="text1"/>
          <w:sz w:val="22"/>
        </w:rPr>
        <w:t>akan</w:t>
      </w:r>
      <w:proofErr w:type="spellEnd"/>
      <w:proofErr w:type="gramEnd"/>
      <w:r w:rsidRPr="00E87105">
        <w:rPr>
          <w:color w:val="000000" w:themeColor="text1"/>
          <w:sz w:val="22"/>
        </w:rPr>
        <w:t xml:space="preserve"> </w:t>
      </w:r>
      <w:proofErr w:type="spellStart"/>
      <w:r w:rsidRPr="00E87105">
        <w:rPr>
          <w:color w:val="000000" w:themeColor="text1"/>
          <w:sz w:val="22"/>
        </w:rPr>
        <w:t>mengaktivasi</w:t>
      </w:r>
      <w:proofErr w:type="spellEnd"/>
      <w:r w:rsidRPr="00E87105">
        <w:rPr>
          <w:color w:val="000000" w:themeColor="text1"/>
          <w:sz w:val="22"/>
        </w:rPr>
        <w:t xml:space="preserve"> </w:t>
      </w:r>
      <w:proofErr w:type="spellStart"/>
      <w:r w:rsidRPr="00E87105">
        <w:rPr>
          <w:color w:val="000000" w:themeColor="text1"/>
          <w:sz w:val="22"/>
        </w:rPr>
        <w:t>serabut</w:t>
      </w:r>
      <w:proofErr w:type="spellEnd"/>
      <w:r w:rsidRPr="00E87105">
        <w:rPr>
          <w:color w:val="000000" w:themeColor="text1"/>
          <w:sz w:val="22"/>
        </w:rPr>
        <w:t xml:space="preserve"> </w:t>
      </w:r>
      <w:proofErr w:type="spellStart"/>
      <w:r w:rsidRPr="00E87105">
        <w:rPr>
          <w:color w:val="000000" w:themeColor="text1"/>
          <w:sz w:val="22"/>
        </w:rPr>
        <w:t>saraf</w:t>
      </w:r>
      <w:proofErr w:type="spellEnd"/>
      <w:r w:rsidRPr="00E87105">
        <w:rPr>
          <w:color w:val="000000" w:themeColor="text1"/>
          <w:sz w:val="22"/>
        </w:rPr>
        <w:t xml:space="preserve"> </w:t>
      </w:r>
      <w:proofErr w:type="spellStart"/>
      <w:r w:rsidRPr="00E87105">
        <w:rPr>
          <w:color w:val="000000" w:themeColor="text1"/>
          <w:sz w:val="22"/>
        </w:rPr>
        <w:t>parasimpatis</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mengaktifkan</w:t>
      </w:r>
      <w:proofErr w:type="spellEnd"/>
      <w:r w:rsidRPr="00E87105">
        <w:rPr>
          <w:color w:val="000000" w:themeColor="text1"/>
          <w:sz w:val="22"/>
        </w:rPr>
        <w:t xml:space="preserve"> </w:t>
      </w:r>
      <w:proofErr w:type="spellStart"/>
      <w:r w:rsidRPr="00E87105">
        <w:rPr>
          <w:color w:val="000000" w:themeColor="text1"/>
          <w:sz w:val="22"/>
        </w:rPr>
        <w:t>hormon</w:t>
      </w:r>
      <w:proofErr w:type="spellEnd"/>
      <w:r w:rsidRPr="00E87105">
        <w:rPr>
          <w:color w:val="000000" w:themeColor="text1"/>
          <w:sz w:val="22"/>
        </w:rPr>
        <w:t xml:space="preserve"> endorphin yang </w:t>
      </w:r>
      <w:proofErr w:type="spellStart"/>
      <w:r w:rsidRPr="00E87105">
        <w:rPr>
          <w:color w:val="000000" w:themeColor="text1"/>
          <w:sz w:val="22"/>
        </w:rPr>
        <w:t>berfungsi</w:t>
      </w:r>
      <w:proofErr w:type="spellEnd"/>
      <w:r w:rsidRPr="00E87105">
        <w:rPr>
          <w:color w:val="000000" w:themeColor="text1"/>
          <w:sz w:val="22"/>
        </w:rPr>
        <w:t xml:space="preserve"> </w:t>
      </w:r>
      <w:proofErr w:type="spellStart"/>
      <w:r w:rsidRPr="00E87105">
        <w:rPr>
          <w:color w:val="000000" w:themeColor="text1"/>
          <w:sz w:val="22"/>
        </w:rPr>
        <w:t>untuk</w:t>
      </w:r>
      <w:proofErr w:type="spellEnd"/>
      <w:r w:rsidRPr="00E87105">
        <w:rPr>
          <w:color w:val="000000" w:themeColor="text1"/>
          <w:sz w:val="22"/>
        </w:rPr>
        <w:t xml:space="preserve"> </w:t>
      </w:r>
      <w:proofErr w:type="spellStart"/>
      <w:r w:rsidRPr="00E87105">
        <w:rPr>
          <w:color w:val="000000" w:themeColor="text1"/>
          <w:sz w:val="22"/>
        </w:rPr>
        <w:t>mendapatkan</w:t>
      </w:r>
      <w:proofErr w:type="spellEnd"/>
      <w:r w:rsidRPr="00E87105">
        <w:rPr>
          <w:color w:val="000000" w:themeColor="text1"/>
          <w:sz w:val="22"/>
        </w:rPr>
        <w:t xml:space="preserve"> </w:t>
      </w:r>
      <w:proofErr w:type="spellStart"/>
      <w:r w:rsidRPr="00E87105">
        <w:rPr>
          <w:color w:val="000000" w:themeColor="text1"/>
          <w:sz w:val="22"/>
        </w:rPr>
        <w:t>efek</w:t>
      </w:r>
      <w:proofErr w:type="spellEnd"/>
      <w:r w:rsidRPr="00E87105">
        <w:rPr>
          <w:color w:val="000000" w:themeColor="text1"/>
          <w:sz w:val="22"/>
        </w:rPr>
        <w:t xml:space="preserve"> </w:t>
      </w:r>
      <w:proofErr w:type="spellStart"/>
      <w:r w:rsidRPr="00E87105">
        <w:rPr>
          <w:color w:val="000000" w:themeColor="text1"/>
          <w:sz w:val="22"/>
        </w:rPr>
        <w:t>senang</w:t>
      </w:r>
      <w:proofErr w:type="spellEnd"/>
      <w:r w:rsidRPr="00E87105">
        <w:rPr>
          <w:color w:val="000000" w:themeColor="text1"/>
          <w:sz w:val="22"/>
        </w:rPr>
        <w:t xml:space="preserve"> </w:t>
      </w:r>
      <w:proofErr w:type="spellStart"/>
      <w:r w:rsidRPr="00E87105">
        <w:rPr>
          <w:color w:val="000000" w:themeColor="text1"/>
          <w:sz w:val="22"/>
        </w:rPr>
        <w:t>atau</w:t>
      </w:r>
      <w:proofErr w:type="spellEnd"/>
      <w:r w:rsidRPr="00E87105">
        <w:rPr>
          <w:color w:val="000000" w:themeColor="text1"/>
          <w:sz w:val="22"/>
        </w:rPr>
        <w:t xml:space="preserve"> </w:t>
      </w:r>
      <w:proofErr w:type="spellStart"/>
      <w:r w:rsidRPr="00E87105">
        <w:rPr>
          <w:color w:val="000000" w:themeColor="text1"/>
          <w:sz w:val="22"/>
        </w:rPr>
        <w:t>bahagia</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mengembalikan</w:t>
      </w:r>
      <w:proofErr w:type="spellEnd"/>
      <w:r w:rsidRPr="00E87105">
        <w:rPr>
          <w:color w:val="000000" w:themeColor="text1"/>
          <w:sz w:val="22"/>
        </w:rPr>
        <w:t xml:space="preserve"> </w:t>
      </w:r>
      <w:proofErr w:type="spellStart"/>
      <w:r w:rsidRPr="00E87105">
        <w:rPr>
          <w:color w:val="000000" w:themeColor="text1"/>
          <w:sz w:val="22"/>
        </w:rPr>
        <w:t>tubuh</w:t>
      </w:r>
      <w:proofErr w:type="spellEnd"/>
      <w:r w:rsidRPr="00E87105">
        <w:rPr>
          <w:color w:val="000000" w:themeColor="text1"/>
          <w:sz w:val="22"/>
        </w:rPr>
        <w:t xml:space="preserve"> </w:t>
      </w:r>
      <w:proofErr w:type="spellStart"/>
      <w:r w:rsidRPr="00E87105">
        <w:rPr>
          <w:color w:val="000000" w:themeColor="text1"/>
          <w:sz w:val="22"/>
        </w:rPr>
        <w:t>ke</w:t>
      </w:r>
      <w:proofErr w:type="spellEnd"/>
      <w:r w:rsidRPr="00E87105">
        <w:rPr>
          <w:color w:val="000000" w:themeColor="text1"/>
          <w:sz w:val="22"/>
        </w:rPr>
        <w:t xml:space="preserve"> </w:t>
      </w:r>
      <w:proofErr w:type="spellStart"/>
      <w:r w:rsidRPr="00E87105">
        <w:rPr>
          <w:color w:val="000000" w:themeColor="text1"/>
          <w:sz w:val="22"/>
        </w:rPr>
        <w:t>kondisi</w:t>
      </w:r>
      <w:proofErr w:type="spellEnd"/>
      <w:r w:rsidRPr="00E87105">
        <w:rPr>
          <w:color w:val="000000" w:themeColor="text1"/>
          <w:sz w:val="22"/>
        </w:rPr>
        <w:t xml:space="preserve"> normal </w:t>
      </w:r>
      <w:proofErr w:type="spellStart"/>
      <w:r w:rsidRPr="00E87105">
        <w:rPr>
          <w:color w:val="000000" w:themeColor="text1"/>
          <w:sz w:val="22"/>
        </w:rPr>
        <w:t>sehingga</w:t>
      </w:r>
      <w:proofErr w:type="spellEnd"/>
      <w:r w:rsidRPr="00E87105">
        <w:rPr>
          <w:color w:val="000000" w:themeColor="text1"/>
          <w:sz w:val="22"/>
        </w:rPr>
        <w:t xml:space="preserve"> </w:t>
      </w:r>
      <w:proofErr w:type="spellStart"/>
      <w:r w:rsidRPr="00E87105">
        <w:rPr>
          <w:color w:val="000000" w:themeColor="text1"/>
          <w:sz w:val="22"/>
        </w:rPr>
        <w:t>terjadi</w:t>
      </w:r>
      <w:proofErr w:type="spellEnd"/>
      <w:r w:rsidRPr="00E87105">
        <w:rPr>
          <w:color w:val="000000" w:themeColor="text1"/>
          <w:sz w:val="22"/>
        </w:rPr>
        <w:t xml:space="preserve"> </w:t>
      </w:r>
      <w:proofErr w:type="spellStart"/>
      <w:r w:rsidRPr="00E87105">
        <w:rPr>
          <w:color w:val="000000" w:themeColor="text1"/>
          <w:sz w:val="22"/>
        </w:rPr>
        <w:t>relaksi</w:t>
      </w:r>
      <w:proofErr w:type="spellEnd"/>
      <w:r w:rsidRPr="00E87105">
        <w:rPr>
          <w:color w:val="000000" w:themeColor="text1"/>
          <w:sz w:val="22"/>
        </w:rPr>
        <w:t xml:space="preserve">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otot-otot</w:t>
      </w:r>
      <w:proofErr w:type="spellEnd"/>
      <w:r w:rsidRPr="00E87105">
        <w:rPr>
          <w:color w:val="000000" w:themeColor="text1"/>
          <w:sz w:val="22"/>
        </w:rPr>
        <w:t xml:space="preserve"> </w:t>
      </w:r>
      <w:proofErr w:type="spellStart"/>
      <w:r w:rsidRPr="00E87105">
        <w:rPr>
          <w:color w:val="000000" w:themeColor="text1"/>
          <w:sz w:val="22"/>
        </w:rPr>
        <w:t>tersebut</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terjadi</w:t>
      </w:r>
      <w:proofErr w:type="spellEnd"/>
      <w:r w:rsidRPr="00E87105">
        <w:rPr>
          <w:color w:val="000000" w:themeColor="text1"/>
          <w:sz w:val="22"/>
        </w:rPr>
        <w:t xml:space="preserve"> </w:t>
      </w:r>
      <w:proofErr w:type="spellStart"/>
      <w:r w:rsidRPr="00E87105">
        <w:rPr>
          <w:color w:val="000000" w:themeColor="text1"/>
          <w:sz w:val="22"/>
        </w:rPr>
        <w:t>penurunan</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stress. </w:t>
      </w:r>
      <w:proofErr w:type="spell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penelitian</w:t>
      </w:r>
      <w:proofErr w:type="spellEnd"/>
      <w:r w:rsidRPr="00E87105">
        <w:rPr>
          <w:color w:val="000000" w:themeColor="text1"/>
          <w:sz w:val="22"/>
        </w:rPr>
        <w:t xml:space="preserve"> </w:t>
      </w:r>
      <w:proofErr w:type="spellStart"/>
      <w:r w:rsidRPr="00E87105">
        <w:rPr>
          <w:color w:val="000000" w:themeColor="text1"/>
          <w:sz w:val="22"/>
        </w:rPr>
        <w:t>Lubis</w:t>
      </w:r>
      <w:proofErr w:type="spellEnd"/>
      <w:r w:rsidRPr="00E87105">
        <w:rPr>
          <w:color w:val="000000" w:themeColor="text1"/>
          <w:sz w:val="22"/>
        </w:rPr>
        <w:t xml:space="preserve"> &amp; </w:t>
      </w:r>
      <w:proofErr w:type="spellStart"/>
      <w:r w:rsidRPr="00E87105">
        <w:rPr>
          <w:color w:val="000000" w:themeColor="text1"/>
          <w:sz w:val="22"/>
        </w:rPr>
        <w:t>Wijayanti</w:t>
      </w:r>
      <w:proofErr w:type="spellEnd"/>
      <w:r w:rsidRPr="00E87105">
        <w:rPr>
          <w:color w:val="000000" w:themeColor="text1"/>
          <w:sz w:val="22"/>
        </w:rPr>
        <w:t xml:space="preserve">, (2020 </w:t>
      </w:r>
      <w:proofErr w:type="spellStart"/>
      <w:r w:rsidRPr="00E87105">
        <w:rPr>
          <w:color w:val="000000" w:themeColor="text1"/>
          <w:sz w:val="22"/>
        </w:rPr>
        <w:t>menjelaskan</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yoga </w:t>
      </w:r>
      <w:proofErr w:type="spellStart"/>
      <w:r w:rsidRPr="00E87105">
        <w:rPr>
          <w:color w:val="000000" w:themeColor="text1"/>
          <w:sz w:val="22"/>
        </w:rPr>
        <w:t>berpengaruh</w:t>
      </w:r>
      <w:proofErr w:type="spellEnd"/>
      <w:r w:rsidRPr="00E87105">
        <w:rPr>
          <w:color w:val="000000" w:themeColor="text1"/>
          <w:sz w:val="22"/>
        </w:rPr>
        <w:t xml:space="preserve"> </w:t>
      </w:r>
      <w:proofErr w:type="spellStart"/>
      <w:r w:rsidRPr="00E87105">
        <w:rPr>
          <w:color w:val="000000" w:themeColor="text1"/>
          <w:sz w:val="22"/>
        </w:rPr>
        <w:t>langsung</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w:t>
      </w:r>
      <w:proofErr w:type="spellStart"/>
      <w:r w:rsidRPr="00E87105">
        <w:rPr>
          <w:color w:val="000000" w:themeColor="text1"/>
          <w:sz w:val="22"/>
        </w:rPr>
        <w:t>aktivitas</w:t>
      </w:r>
      <w:proofErr w:type="spellEnd"/>
      <w:r w:rsidRPr="00E87105">
        <w:rPr>
          <w:color w:val="000000" w:themeColor="text1"/>
          <w:sz w:val="22"/>
        </w:rPr>
        <w:t xml:space="preserve"> </w:t>
      </w:r>
      <w:proofErr w:type="spellStart"/>
      <w:r w:rsidRPr="00E87105">
        <w:rPr>
          <w:color w:val="000000" w:themeColor="text1"/>
          <w:sz w:val="22"/>
        </w:rPr>
        <w:t>saraf</w:t>
      </w:r>
      <w:proofErr w:type="spellEnd"/>
      <w:r w:rsidRPr="00E87105">
        <w:rPr>
          <w:color w:val="000000" w:themeColor="text1"/>
          <w:sz w:val="22"/>
        </w:rPr>
        <w:t xml:space="preserve"> </w:t>
      </w:r>
      <w:proofErr w:type="spellStart"/>
      <w:r w:rsidRPr="00E87105">
        <w:rPr>
          <w:color w:val="000000" w:themeColor="text1"/>
          <w:sz w:val="22"/>
        </w:rPr>
        <w:t>simapatis</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parasimpatis</w:t>
      </w:r>
      <w:proofErr w:type="spellEnd"/>
      <w:r w:rsidRPr="00E87105">
        <w:rPr>
          <w:color w:val="000000" w:themeColor="text1"/>
          <w:sz w:val="22"/>
        </w:rPr>
        <w:t xml:space="preserve">, </w:t>
      </w:r>
      <w:proofErr w:type="spellStart"/>
      <w:r w:rsidRPr="00E87105">
        <w:rPr>
          <w:color w:val="000000" w:themeColor="text1"/>
          <w:sz w:val="22"/>
        </w:rPr>
        <w:t>dalam</w:t>
      </w:r>
      <w:proofErr w:type="spellEnd"/>
      <w:r w:rsidRPr="00E87105">
        <w:rPr>
          <w:color w:val="000000" w:themeColor="text1"/>
          <w:sz w:val="22"/>
        </w:rPr>
        <w:t xml:space="preserve"> </w:t>
      </w:r>
      <w:proofErr w:type="spellStart"/>
      <w:r w:rsidRPr="00E87105">
        <w:rPr>
          <w:color w:val="000000" w:themeColor="text1"/>
          <w:sz w:val="22"/>
        </w:rPr>
        <w:t>meningkatkan</w:t>
      </w:r>
      <w:proofErr w:type="spellEnd"/>
      <w:r w:rsidRPr="00E87105">
        <w:rPr>
          <w:color w:val="000000" w:themeColor="text1"/>
          <w:sz w:val="22"/>
        </w:rPr>
        <w:t xml:space="preserve"> </w:t>
      </w:r>
      <w:proofErr w:type="spellStart"/>
      <w:proofErr w:type="gramStart"/>
      <w:r w:rsidRPr="00E87105">
        <w:rPr>
          <w:color w:val="000000" w:themeColor="text1"/>
          <w:sz w:val="22"/>
        </w:rPr>
        <w:t>kadar</w:t>
      </w:r>
      <w:proofErr w:type="spellEnd"/>
      <w:proofErr w:type="gramEnd"/>
      <w:r w:rsidRPr="00E87105">
        <w:rPr>
          <w:color w:val="000000" w:themeColor="text1"/>
          <w:sz w:val="22"/>
        </w:rPr>
        <w:t xml:space="preserve"> Gamma </w:t>
      </w:r>
      <w:proofErr w:type="spellStart"/>
      <w:r w:rsidRPr="00E87105">
        <w:rPr>
          <w:color w:val="000000" w:themeColor="text1"/>
          <w:sz w:val="22"/>
        </w:rPr>
        <w:t>Aminobutyric</w:t>
      </w:r>
      <w:proofErr w:type="spellEnd"/>
      <w:r w:rsidRPr="00E87105">
        <w:rPr>
          <w:color w:val="000000" w:themeColor="text1"/>
          <w:sz w:val="22"/>
        </w:rPr>
        <w:t xml:space="preserve"> Acid (GABA), </w:t>
      </w:r>
      <w:proofErr w:type="spellStart"/>
      <w:r w:rsidRPr="00E87105">
        <w:rPr>
          <w:color w:val="000000" w:themeColor="text1"/>
          <w:sz w:val="22"/>
        </w:rPr>
        <w:t>mengatur</w:t>
      </w:r>
      <w:proofErr w:type="spellEnd"/>
      <w:r w:rsidRPr="00E87105">
        <w:rPr>
          <w:color w:val="000000" w:themeColor="text1"/>
          <w:sz w:val="22"/>
        </w:rPr>
        <w:t xml:space="preserve"> </w:t>
      </w:r>
      <w:proofErr w:type="spellStart"/>
      <w:r w:rsidRPr="00E87105">
        <w:rPr>
          <w:color w:val="000000" w:themeColor="text1"/>
          <w:sz w:val="22"/>
        </w:rPr>
        <w:t>Hipotalamus-Pituarity</w:t>
      </w:r>
      <w:proofErr w:type="spellEnd"/>
      <w:r w:rsidRPr="00E87105">
        <w:rPr>
          <w:color w:val="000000" w:themeColor="text1"/>
          <w:sz w:val="22"/>
        </w:rPr>
        <w:t xml:space="preserve"> </w:t>
      </w:r>
      <w:proofErr w:type="spellStart"/>
      <w:r w:rsidRPr="00E87105">
        <w:rPr>
          <w:color w:val="000000" w:themeColor="text1"/>
          <w:sz w:val="22"/>
        </w:rPr>
        <w:t>Aderenal</w:t>
      </w:r>
      <w:proofErr w:type="spellEnd"/>
      <w:r w:rsidRPr="00E87105">
        <w:rPr>
          <w:color w:val="000000" w:themeColor="text1"/>
          <w:sz w:val="22"/>
        </w:rPr>
        <w:t xml:space="preserve"> (HPA) </w:t>
      </w:r>
      <w:proofErr w:type="spellStart"/>
      <w:r w:rsidRPr="00E87105">
        <w:rPr>
          <w:color w:val="000000" w:themeColor="text1"/>
          <w:sz w:val="22"/>
        </w:rPr>
        <w:t>untuk</w:t>
      </w:r>
      <w:proofErr w:type="spellEnd"/>
      <w:r w:rsidRPr="00E87105">
        <w:rPr>
          <w:color w:val="000000" w:themeColor="text1"/>
          <w:sz w:val="22"/>
        </w:rPr>
        <w:t xml:space="preserve"> </w:t>
      </w:r>
      <w:proofErr w:type="spellStart"/>
      <w:r w:rsidRPr="00E87105">
        <w:rPr>
          <w:color w:val="000000" w:themeColor="text1"/>
          <w:sz w:val="22"/>
        </w:rPr>
        <w:t>memberikan</w:t>
      </w:r>
      <w:proofErr w:type="spellEnd"/>
      <w:r w:rsidRPr="00E87105">
        <w:rPr>
          <w:color w:val="000000" w:themeColor="text1"/>
          <w:sz w:val="22"/>
        </w:rPr>
        <w:t xml:space="preserve"> </w:t>
      </w:r>
      <w:proofErr w:type="spellStart"/>
      <w:r w:rsidRPr="00E87105">
        <w:rPr>
          <w:color w:val="000000" w:themeColor="text1"/>
          <w:sz w:val="22"/>
        </w:rPr>
        <w:t>efek</w:t>
      </w:r>
      <w:proofErr w:type="spellEnd"/>
      <w:r w:rsidRPr="00E87105">
        <w:rPr>
          <w:color w:val="000000" w:themeColor="text1"/>
          <w:sz w:val="22"/>
        </w:rPr>
        <w:t> </w:t>
      </w:r>
      <w:r w:rsidRPr="00E87105">
        <w:rPr>
          <w:i/>
          <w:iCs/>
          <w:color w:val="000000" w:themeColor="text1"/>
          <w:sz w:val="22"/>
        </w:rPr>
        <w:t>anxiolytic.</w:t>
      </w:r>
    </w:p>
    <w:p w:rsidR="008F21EC" w:rsidRPr="00E87105" w:rsidRDefault="008F21EC" w:rsidP="00E87105">
      <w:pPr>
        <w:jc w:val="both"/>
        <w:rPr>
          <w:b/>
          <w:color w:val="000000" w:themeColor="text1"/>
          <w:sz w:val="22"/>
        </w:rPr>
      </w:pPr>
      <w:proofErr w:type="spellStart"/>
      <w:r w:rsidRPr="00E87105">
        <w:rPr>
          <w:b/>
          <w:color w:val="000000" w:themeColor="text1"/>
          <w:sz w:val="22"/>
        </w:rPr>
        <w:t>Peningkatan</w:t>
      </w:r>
      <w:proofErr w:type="spellEnd"/>
      <w:r w:rsidRPr="00E87105">
        <w:rPr>
          <w:b/>
          <w:color w:val="000000" w:themeColor="text1"/>
          <w:sz w:val="22"/>
        </w:rPr>
        <w:t xml:space="preserve"> Rata-Rata </w:t>
      </w:r>
      <w:proofErr w:type="spellStart"/>
      <w:r w:rsidRPr="00E87105">
        <w:rPr>
          <w:b/>
          <w:color w:val="000000" w:themeColor="text1"/>
          <w:sz w:val="22"/>
        </w:rPr>
        <w:t>Pengetahuan</w:t>
      </w:r>
      <w:proofErr w:type="spellEnd"/>
      <w:r w:rsidRPr="00E87105">
        <w:rPr>
          <w:b/>
          <w:color w:val="000000" w:themeColor="text1"/>
          <w:sz w:val="22"/>
        </w:rPr>
        <w:t xml:space="preserve"> </w:t>
      </w:r>
      <w:proofErr w:type="spellStart"/>
      <w:r w:rsidRPr="00E87105">
        <w:rPr>
          <w:b/>
          <w:color w:val="000000" w:themeColor="text1"/>
          <w:sz w:val="22"/>
        </w:rPr>
        <w:t>Peserta</w:t>
      </w:r>
      <w:proofErr w:type="spellEnd"/>
      <w:r w:rsidRPr="00E87105">
        <w:rPr>
          <w:b/>
          <w:color w:val="000000" w:themeColor="text1"/>
          <w:sz w:val="22"/>
        </w:rPr>
        <w:t xml:space="preserve"> </w:t>
      </w:r>
      <w:proofErr w:type="spellStart"/>
      <w:r w:rsidRPr="00E87105">
        <w:rPr>
          <w:b/>
          <w:color w:val="000000" w:themeColor="text1"/>
          <w:sz w:val="22"/>
        </w:rPr>
        <w:t>Sebelum</w:t>
      </w:r>
      <w:proofErr w:type="spellEnd"/>
      <w:r w:rsidRPr="00E87105">
        <w:rPr>
          <w:b/>
          <w:color w:val="000000" w:themeColor="text1"/>
          <w:sz w:val="22"/>
        </w:rPr>
        <w:t xml:space="preserve"> </w:t>
      </w:r>
      <w:proofErr w:type="spellStart"/>
      <w:r w:rsidRPr="00E87105">
        <w:rPr>
          <w:b/>
          <w:color w:val="000000" w:themeColor="text1"/>
          <w:sz w:val="22"/>
        </w:rPr>
        <w:t>dan</w:t>
      </w:r>
      <w:proofErr w:type="spellEnd"/>
      <w:r w:rsidRPr="00E87105">
        <w:rPr>
          <w:b/>
          <w:color w:val="000000" w:themeColor="text1"/>
          <w:sz w:val="22"/>
        </w:rPr>
        <w:t xml:space="preserve"> </w:t>
      </w:r>
      <w:proofErr w:type="spellStart"/>
      <w:r w:rsidRPr="00E87105">
        <w:rPr>
          <w:b/>
          <w:color w:val="000000" w:themeColor="text1"/>
          <w:sz w:val="22"/>
        </w:rPr>
        <w:t>Sesudah</w:t>
      </w:r>
      <w:proofErr w:type="spellEnd"/>
      <w:r w:rsidRPr="00E87105">
        <w:rPr>
          <w:b/>
          <w:color w:val="000000" w:themeColor="text1"/>
          <w:sz w:val="22"/>
        </w:rPr>
        <w:t xml:space="preserve"> </w:t>
      </w:r>
      <w:proofErr w:type="spellStart"/>
      <w:r w:rsidRPr="00E87105">
        <w:rPr>
          <w:b/>
          <w:color w:val="000000" w:themeColor="text1"/>
          <w:sz w:val="22"/>
        </w:rPr>
        <w:t>Diberikan</w:t>
      </w:r>
      <w:proofErr w:type="spellEnd"/>
      <w:r w:rsidRPr="00E87105">
        <w:rPr>
          <w:b/>
          <w:color w:val="000000" w:themeColor="text1"/>
          <w:sz w:val="22"/>
        </w:rPr>
        <w:t xml:space="preserve"> </w:t>
      </w:r>
      <w:proofErr w:type="spellStart"/>
      <w:r w:rsidRPr="00E87105">
        <w:rPr>
          <w:b/>
          <w:color w:val="000000" w:themeColor="text1"/>
          <w:sz w:val="22"/>
        </w:rPr>
        <w:t>Penerapan</w:t>
      </w:r>
      <w:proofErr w:type="spellEnd"/>
      <w:r w:rsidRPr="00E87105">
        <w:rPr>
          <w:b/>
          <w:color w:val="000000" w:themeColor="text1"/>
          <w:sz w:val="22"/>
        </w:rPr>
        <w:t xml:space="preserve"> Yoga</w:t>
      </w:r>
    </w:p>
    <w:p w:rsidR="008F21EC" w:rsidRPr="00E87105" w:rsidRDefault="008F21EC" w:rsidP="00E87105">
      <w:pPr>
        <w:pStyle w:val="ListParagraph"/>
        <w:ind w:left="0" w:firstLine="720"/>
        <w:jc w:val="both"/>
        <w:rPr>
          <w:color w:val="000000" w:themeColor="text1"/>
          <w:sz w:val="22"/>
        </w:rPr>
      </w:pPr>
      <w:proofErr w:type="spell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tabel</w:t>
      </w:r>
      <w:proofErr w:type="spellEnd"/>
      <w:r w:rsidRPr="00E87105">
        <w:rPr>
          <w:color w:val="000000" w:themeColor="text1"/>
          <w:sz w:val="22"/>
        </w:rPr>
        <w:t xml:space="preserve"> 4 </w:t>
      </w:r>
      <w:proofErr w:type="spellStart"/>
      <w:r w:rsidRPr="00E87105">
        <w:rPr>
          <w:color w:val="000000" w:themeColor="text1"/>
          <w:sz w:val="22"/>
        </w:rPr>
        <w:t>diperoleh</w:t>
      </w:r>
      <w:proofErr w:type="spellEnd"/>
      <w:r w:rsidRPr="00E87105">
        <w:rPr>
          <w:color w:val="000000" w:themeColor="text1"/>
          <w:sz w:val="22"/>
        </w:rPr>
        <w:t xml:space="preserve"> </w:t>
      </w:r>
      <w:proofErr w:type="spellStart"/>
      <w:r w:rsidRPr="00E87105">
        <w:rPr>
          <w:color w:val="000000" w:themeColor="text1"/>
          <w:sz w:val="22"/>
        </w:rPr>
        <w:t>hasil</w:t>
      </w:r>
      <w:proofErr w:type="spellEnd"/>
      <w:r w:rsidRPr="00E87105">
        <w:rPr>
          <w:color w:val="000000" w:themeColor="text1"/>
          <w:sz w:val="22"/>
        </w:rPr>
        <w:t xml:space="preserve"> rata-rata </w:t>
      </w:r>
      <w:proofErr w:type="spellStart"/>
      <w:r w:rsidRPr="00E87105">
        <w:rPr>
          <w:color w:val="000000" w:themeColor="text1"/>
          <w:sz w:val="22"/>
        </w:rPr>
        <w:t>pengetahuan</w:t>
      </w:r>
      <w:proofErr w:type="spellEnd"/>
      <w:r w:rsidRPr="00E87105">
        <w:rPr>
          <w:color w:val="000000" w:themeColor="text1"/>
          <w:sz w:val="22"/>
        </w:rPr>
        <w:t xml:space="preserve"> </w:t>
      </w:r>
      <w:proofErr w:type="spellStart"/>
      <w:r w:rsidRPr="00E87105">
        <w:rPr>
          <w:color w:val="000000" w:themeColor="text1"/>
          <w:sz w:val="22"/>
        </w:rPr>
        <w:t>peserta</w:t>
      </w:r>
      <w:proofErr w:type="spellEnd"/>
      <w:r w:rsidRPr="00E87105">
        <w:rPr>
          <w:color w:val="000000" w:themeColor="text1"/>
          <w:sz w:val="22"/>
        </w:rPr>
        <w:t xml:space="preserve"> </w:t>
      </w:r>
      <w:proofErr w:type="spellStart"/>
      <w:r w:rsidRPr="00E87105">
        <w:rPr>
          <w:color w:val="000000" w:themeColor="text1"/>
          <w:sz w:val="22"/>
        </w:rPr>
        <w:t>Pengabdian</w:t>
      </w:r>
      <w:proofErr w:type="spellEnd"/>
      <w:r w:rsidRPr="00E87105">
        <w:rPr>
          <w:color w:val="000000" w:themeColor="text1"/>
          <w:sz w:val="22"/>
        </w:rPr>
        <w:t xml:space="preserve"> </w:t>
      </w:r>
      <w:proofErr w:type="spellStart"/>
      <w:r w:rsidRPr="00E87105">
        <w:rPr>
          <w:color w:val="000000" w:themeColor="text1"/>
          <w:sz w:val="22"/>
        </w:rPr>
        <w:t>kepada</w:t>
      </w:r>
      <w:proofErr w:type="spellEnd"/>
      <w:r w:rsidRPr="00E87105">
        <w:rPr>
          <w:color w:val="000000" w:themeColor="text1"/>
          <w:sz w:val="22"/>
        </w:rPr>
        <w:t xml:space="preserve"> </w:t>
      </w:r>
      <w:proofErr w:type="spellStart"/>
      <w:r w:rsidRPr="00E87105">
        <w:rPr>
          <w:color w:val="000000" w:themeColor="text1"/>
          <w:sz w:val="22"/>
        </w:rPr>
        <w:t>Masyarakat</w:t>
      </w:r>
      <w:proofErr w:type="spellEnd"/>
      <w:r w:rsidRPr="00E87105">
        <w:rPr>
          <w:color w:val="000000" w:themeColor="text1"/>
          <w:sz w:val="22"/>
        </w:rPr>
        <w:t xml:space="preserve"> </w:t>
      </w:r>
      <w:proofErr w:type="spellStart"/>
      <w:r w:rsidRPr="00E87105">
        <w:rPr>
          <w:color w:val="000000" w:themeColor="text1"/>
          <w:sz w:val="22"/>
        </w:rPr>
        <w:t>sebelum</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60</w:t>
      </w:r>
      <w:proofErr w:type="gramStart"/>
      <w:r w:rsidRPr="00E87105">
        <w:rPr>
          <w:color w:val="000000" w:themeColor="text1"/>
          <w:sz w:val="22"/>
        </w:rPr>
        <w:t>,0</w:t>
      </w:r>
      <w:proofErr w:type="gram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setelah</w:t>
      </w:r>
      <w:proofErr w:type="spellEnd"/>
      <w:r w:rsidRPr="00E87105">
        <w:rPr>
          <w:color w:val="000000" w:themeColor="text1"/>
          <w:sz w:val="22"/>
        </w:rPr>
        <w:t xml:space="preserve"> </w:t>
      </w:r>
      <w:proofErr w:type="spellStart"/>
      <w:r w:rsidRPr="00E87105">
        <w:rPr>
          <w:color w:val="000000" w:themeColor="text1"/>
          <w:sz w:val="22"/>
        </w:rPr>
        <w:t>dilakukan</w:t>
      </w:r>
      <w:proofErr w:type="spellEnd"/>
      <w:r w:rsidRPr="00E87105">
        <w:rPr>
          <w:color w:val="000000" w:themeColor="text1"/>
          <w:sz w:val="22"/>
        </w:rPr>
        <w:t xml:space="preserve"> </w:t>
      </w:r>
      <w:proofErr w:type="spellStart"/>
      <w:r w:rsidRPr="00E87105">
        <w:rPr>
          <w:color w:val="000000" w:themeColor="text1"/>
          <w:sz w:val="22"/>
        </w:rPr>
        <w:t>pemberian</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nilai</w:t>
      </w:r>
      <w:proofErr w:type="spellEnd"/>
      <w:r w:rsidRPr="00E87105">
        <w:rPr>
          <w:color w:val="000000" w:themeColor="text1"/>
          <w:sz w:val="22"/>
        </w:rPr>
        <w:t xml:space="preserve"> rata </w:t>
      </w:r>
      <w:proofErr w:type="spellStart"/>
      <w:r w:rsidRPr="00E87105">
        <w:rPr>
          <w:color w:val="000000" w:themeColor="text1"/>
          <w:sz w:val="22"/>
        </w:rPr>
        <w:t>rata</w:t>
      </w:r>
      <w:proofErr w:type="spellEnd"/>
      <w:r w:rsidRPr="00E87105">
        <w:rPr>
          <w:color w:val="000000" w:themeColor="text1"/>
          <w:sz w:val="22"/>
        </w:rPr>
        <w:t xml:space="preserve"> </w:t>
      </w:r>
      <w:proofErr w:type="spellStart"/>
      <w:r w:rsidRPr="00E87105">
        <w:rPr>
          <w:color w:val="000000" w:themeColor="text1"/>
          <w:sz w:val="22"/>
        </w:rPr>
        <w:t>meningkat</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71,75%. </w:t>
      </w:r>
      <w:proofErr w:type="spellStart"/>
      <w:r w:rsidRPr="00E87105">
        <w:rPr>
          <w:color w:val="000000" w:themeColor="text1"/>
          <w:sz w:val="22"/>
        </w:rPr>
        <w:t>Terdapat</w:t>
      </w:r>
      <w:proofErr w:type="spellEnd"/>
      <w:r w:rsidRPr="00E87105">
        <w:rPr>
          <w:color w:val="000000" w:themeColor="text1"/>
          <w:sz w:val="22"/>
        </w:rPr>
        <w:t xml:space="preserve"> </w:t>
      </w:r>
      <w:proofErr w:type="spellStart"/>
      <w:r w:rsidRPr="00E87105">
        <w:rPr>
          <w:color w:val="000000" w:themeColor="text1"/>
          <w:sz w:val="22"/>
        </w:rPr>
        <w:t>selisih</w:t>
      </w:r>
      <w:proofErr w:type="spellEnd"/>
      <w:r w:rsidRPr="00E87105">
        <w:rPr>
          <w:color w:val="000000" w:themeColor="text1"/>
          <w:sz w:val="22"/>
        </w:rPr>
        <w:t xml:space="preserve"> </w:t>
      </w:r>
      <w:proofErr w:type="spellStart"/>
      <w:r w:rsidRPr="00E87105">
        <w:rPr>
          <w:color w:val="000000" w:themeColor="text1"/>
          <w:sz w:val="22"/>
        </w:rPr>
        <w:t>jumlah</w:t>
      </w:r>
      <w:proofErr w:type="spellEnd"/>
      <w:r w:rsidRPr="00E87105">
        <w:rPr>
          <w:color w:val="000000" w:themeColor="text1"/>
          <w:sz w:val="22"/>
        </w:rPr>
        <w:t xml:space="preserve"> </w:t>
      </w:r>
      <w:proofErr w:type="spellStart"/>
      <w:r w:rsidRPr="00E87105">
        <w:rPr>
          <w:color w:val="000000" w:themeColor="text1"/>
          <w:sz w:val="22"/>
        </w:rPr>
        <w:t>peningkatan</w:t>
      </w:r>
      <w:proofErr w:type="spellEnd"/>
      <w:r w:rsidRPr="00E87105">
        <w:rPr>
          <w:color w:val="000000" w:themeColor="text1"/>
          <w:sz w:val="22"/>
        </w:rPr>
        <w:t xml:space="preserve"> </w:t>
      </w:r>
      <w:proofErr w:type="spellStart"/>
      <w:r w:rsidRPr="00E87105">
        <w:rPr>
          <w:color w:val="000000" w:themeColor="text1"/>
          <w:sz w:val="22"/>
        </w:rPr>
        <w:t>antara</w:t>
      </w:r>
      <w:proofErr w:type="spellEnd"/>
      <w:r w:rsidRPr="00E87105">
        <w:rPr>
          <w:color w:val="000000" w:themeColor="text1"/>
          <w:sz w:val="22"/>
        </w:rPr>
        <w:t xml:space="preserve"> pre </w:t>
      </w:r>
      <w:proofErr w:type="spellStart"/>
      <w:r w:rsidRPr="00E87105">
        <w:rPr>
          <w:color w:val="000000" w:themeColor="text1"/>
          <w:sz w:val="22"/>
        </w:rPr>
        <w:t>dan</w:t>
      </w:r>
      <w:proofErr w:type="spellEnd"/>
      <w:r w:rsidRPr="00E87105">
        <w:rPr>
          <w:color w:val="000000" w:themeColor="text1"/>
          <w:sz w:val="22"/>
        </w:rPr>
        <w:t xml:space="preserve"> post </w:t>
      </w:r>
      <w:proofErr w:type="spellStart"/>
      <w:r w:rsidRPr="00E87105">
        <w:rPr>
          <w:color w:val="000000" w:themeColor="text1"/>
          <w:sz w:val="22"/>
        </w:rPr>
        <w:t>pemberian</w:t>
      </w:r>
      <w:proofErr w:type="spellEnd"/>
      <w:r w:rsidRPr="00E87105">
        <w:rPr>
          <w:color w:val="000000" w:themeColor="text1"/>
          <w:sz w:val="22"/>
        </w:rPr>
        <w:t xml:space="preserve"> </w:t>
      </w:r>
      <w:proofErr w:type="spellStart"/>
      <w:r w:rsidRPr="00E87105">
        <w:rPr>
          <w:color w:val="000000" w:themeColor="text1"/>
          <w:sz w:val="22"/>
        </w:rPr>
        <w:t>edukasi</w:t>
      </w:r>
      <w:proofErr w:type="spellEnd"/>
      <w:r w:rsidRPr="00E87105">
        <w:rPr>
          <w:color w:val="000000" w:themeColor="text1"/>
          <w:sz w:val="22"/>
        </w:rPr>
        <w:t xml:space="preserve"> </w:t>
      </w:r>
      <w:proofErr w:type="spellStart"/>
      <w:r w:rsidRPr="00E87105">
        <w:rPr>
          <w:color w:val="000000" w:themeColor="text1"/>
          <w:sz w:val="22"/>
        </w:rPr>
        <w:t>sebesar</w:t>
      </w:r>
      <w:proofErr w:type="spellEnd"/>
      <w:r w:rsidRPr="00E87105">
        <w:rPr>
          <w:color w:val="000000" w:themeColor="text1"/>
          <w:sz w:val="22"/>
        </w:rPr>
        <w:t xml:space="preserve"> 11</w:t>
      </w:r>
      <w:proofErr w:type="gramStart"/>
      <w:r w:rsidRPr="00E87105">
        <w:rPr>
          <w:color w:val="000000" w:themeColor="text1"/>
          <w:sz w:val="22"/>
        </w:rPr>
        <w:t>,75</w:t>
      </w:r>
      <w:proofErr w:type="gramEnd"/>
      <w:r w:rsidRPr="00E87105">
        <w:rPr>
          <w:color w:val="000000" w:themeColor="text1"/>
          <w:sz w:val="22"/>
        </w:rPr>
        <w:t xml:space="preserve">%. </w:t>
      </w:r>
      <w:proofErr w:type="gramStart"/>
      <w:r w:rsidRPr="00E87105">
        <w:rPr>
          <w:color w:val="000000" w:themeColor="text1"/>
          <w:sz w:val="22"/>
        </w:rPr>
        <w:t xml:space="preserve">Hal </w:t>
      </w:r>
      <w:proofErr w:type="spellStart"/>
      <w:r w:rsidRPr="00E87105">
        <w:rPr>
          <w:color w:val="000000" w:themeColor="text1"/>
          <w:sz w:val="22"/>
        </w:rPr>
        <w:t>ini</w:t>
      </w:r>
      <w:proofErr w:type="spellEnd"/>
      <w:r w:rsidRPr="00E87105">
        <w:rPr>
          <w:color w:val="000000" w:themeColor="text1"/>
          <w:sz w:val="22"/>
        </w:rPr>
        <w:t xml:space="preserve"> </w:t>
      </w:r>
      <w:proofErr w:type="spellStart"/>
      <w:r w:rsidRPr="00E87105">
        <w:rPr>
          <w:color w:val="000000" w:themeColor="text1"/>
          <w:sz w:val="22"/>
        </w:rPr>
        <w:t>merupakan</w:t>
      </w:r>
      <w:proofErr w:type="spellEnd"/>
      <w:r w:rsidRPr="00E87105">
        <w:rPr>
          <w:color w:val="000000" w:themeColor="text1"/>
          <w:sz w:val="22"/>
        </w:rPr>
        <w:t xml:space="preserve"> </w:t>
      </w:r>
      <w:proofErr w:type="spellStart"/>
      <w:r w:rsidRPr="00E87105">
        <w:rPr>
          <w:color w:val="000000" w:themeColor="text1"/>
          <w:sz w:val="22"/>
        </w:rPr>
        <w:t>reaksi</w:t>
      </w:r>
      <w:proofErr w:type="spellEnd"/>
      <w:r w:rsidRPr="00E87105">
        <w:rPr>
          <w:color w:val="000000" w:themeColor="text1"/>
          <w:sz w:val="22"/>
        </w:rPr>
        <w:t xml:space="preserve"> </w:t>
      </w:r>
      <w:proofErr w:type="spellStart"/>
      <w:r w:rsidRPr="00E87105">
        <w:rPr>
          <w:color w:val="000000" w:themeColor="text1"/>
          <w:sz w:val="22"/>
        </w:rPr>
        <w:t>atau</w:t>
      </w:r>
      <w:proofErr w:type="spellEnd"/>
      <w:r w:rsidRPr="00E87105">
        <w:rPr>
          <w:color w:val="000000" w:themeColor="text1"/>
          <w:sz w:val="22"/>
        </w:rPr>
        <w:t xml:space="preserve"> </w:t>
      </w:r>
      <w:proofErr w:type="spellStart"/>
      <w:r w:rsidRPr="00E87105">
        <w:rPr>
          <w:color w:val="000000" w:themeColor="text1"/>
          <w:sz w:val="22"/>
        </w:rPr>
        <w:t>respon</w:t>
      </w:r>
      <w:proofErr w:type="spellEnd"/>
      <w:r w:rsidRPr="00E87105">
        <w:rPr>
          <w:color w:val="000000" w:themeColor="text1"/>
          <w:sz w:val="22"/>
        </w:rPr>
        <w:t xml:space="preserve"> yang </w:t>
      </w:r>
      <w:proofErr w:type="spellStart"/>
      <w:r w:rsidRPr="00E87105">
        <w:rPr>
          <w:color w:val="000000" w:themeColor="text1"/>
          <w:sz w:val="22"/>
        </w:rPr>
        <w:t>masih</w:t>
      </w:r>
      <w:proofErr w:type="spellEnd"/>
      <w:r w:rsidRPr="00E87105">
        <w:rPr>
          <w:color w:val="000000" w:themeColor="text1"/>
          <w:sz w:val="22"/>
        </w:rPr>
        <w:t xml:space="preserve"> </w:t>
      </w:r>
      <w:proofErr w:type="spellStart"/>
      <w:r w:rsidRPr="00E87105">
        <w:rPr>
          <w:color w:val="000000" w:themeColor="text1"/>
          <w:sz w:val="22"/>
        </w:rPr>
        <w:t>tertutup</w:t>
      </w:r>
      <w:proofErr w:type="spellEnd"/>
      <w:r w:rsidRPr="00E87105">
        <w:rPr>
          <w:color w:val="000000" w:themeColor="text1"/>
          <w:sz w:val="22"/>
        </w:rPr>
        <w:t xml:space="preserve"> </w:t>
      </w:r>
      <w:proofErr w:type="spellStart"/>
      <w:r w:rsidRPr="00E87105">
        <w:rPr>
          <w:color w:val="000000" w:themeColor="text1"/>
          <w:sz w:val="22"/>
        </w:rPr>
        <w:t>dari</w:t>
      </w:r>
      <w:proofErr w:type="spellEnd"/>
      <w:r w:rsidRPr="00E87105">
        <w:rPr>
          <w:color w:val="000000" w:themeColor="text1"/>
          <w:sz w:val="22"/>
        </w:rPr>
        <w:t xml:space="preserve"> </w:t>
      </w:r>
      <w:proofErr w:type="spellStart"/>
      <w:r w:rsidRPr="00E87105">
        <w:rPr>
          <w:color w:val="000000" w:themeColor="text1"/>
          <w:sz w:val="22"/>
        </w:rPr>
        <w:t>seseorang</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w:t>
      </w:r>
      <w:proofErr w:type="spellStart"/>
      <w:r w:rsidRPr="00E87105">
        <w:rPr>
          <w:color w:val="000000" w:themeColor="text1"/>
          <w:sz w:val="22"/>
        </w:rPr>
        <w:t>suatu</w:t>
      </w:r>
      <w:proofErr w:type="spellEnd"/>
      <w:r w:rsidRPr="00E87105">
        <w:rPr>
          <w:color w:val="000000" w:themeColor="text1"/>
          <w:sz w:val="22"/>
        </w:rPr>
        <w:t xml:space="preserve"> stimulus </w:t>
      </w:r>
      <w:proofErr w:type="spellStart"/>
      <w:r w:rsidRPr="00E87105">
        <w:rPr>
          <w:color w:val="000000" w:themeColor="text1"/>
          <w:sz w:val="22"/>
        </w:rPr>
        <w:t>atau</w:t>
      </w:r>
      <w:proofErr w:type="spellEnd"/>
      <w:r w:rsidRPr="00E87105">
        <w:rPr>
          <w:color w:val="000000" w:themeColor="text1"/>
          <w:sz w:val="22"/>
        </w:rPr>
        <w:t xml:space="preserve"> </w:t>
      </w:r>
      <w:proofErr w:type="spellStart"/>
      <w:r w:rsidRPr="00E87105">
        <w:rPr>
          <w:color w:val="000000" w:themeColor="text1"/>
          <w:sz w:val="22"/>
        </w:rPr>
        <w:t>objek</w:t>
      </w:r>
      <w:proofErr w:type="spellEnd"/>
      <w:r w:rsidRPr="00E87105">
        <w:rPr>
          <w:color w:val="000000" w:themeColor="text1"/>
          <w:sz w:val="22"/>
        </w:rPr>
        <w:t>.</w:t>
      </w:r>
      <w:proofErr w:type="gramEnd"/>
      <w:r w:rsidRPr="00E87105">
        <w:rPr>
          <w:color w:val="000000" w:themeColor="text1"/>
          <w:sz w:val="22"/>
        </w:rPr>
        <w:t xml:space="preserve"> </w:t>
      </w:r>
      <w:proofErr w:type="spellStart"/>
      <w:proofErr w:type="gramStart"/>
      <w:r w:rsidRPr="00E87105">
        <w:rPr>
          <w:color w:val="000000" w:themeColor="text1"/>
          <w:sz w:val="22"/>
        </w:rPr>
        <w:t>Manifestasi</w:t>
      </w:r>
      <w:proofErr w:type="spellEnd"/>
      <w:r w:rsidRPr="00E87105">
        <w:rPr>
          <w:color w:val="000000" w:themeColor="text1"/>
          <w:sz w:val="22"/>
        </w:rPr>
        <w:t xml:space="preserve"> </w:t>
      </w:r>
      <w:proofErr w:type="spellStart"/>
      <w:r w:rsidRPr="00E87105">
        <w:rPr>
          <w:color w:val="000000" w:themeColor="text1"/>
          <w:sz w:val="22"/>
        </w:rPr>
        <w:t>sikap</w:t>
      </w:r>
      <w:proofErr w:type="spellEnd"/>
      <w:r w:rsidRPr="00E87105">
        <w:rPr>
          <w:color w:val="000000" w:themeColor="text1"/>
          <w:sz w:val="22"/>
        </w:rPr>
        <w:t xml:space="preserve"> </w:t>
      </w:r>
      <w:proofErr w:type="spellStart"/>
      <w:r w:rsidRPr="00E87105">
        <w:rPr>
          <w:color w:val="000000" w:themeColor="text1"/>
          <w:sz w:val="22"/>
        </w:rPr>
        <w:t>itu</w:t>
      </w:r>
      <w:proofErr w:type="spellEnd"/>
      <w:r w:rsidRPr="00E87105">
        <w:rPr>
          <w:color w:val="000000" w:themeColor="text1"/>
          <w:sz w:val="22"/>
        </w:rPr>
        <w:t xml:space="preserve"> </w:t>
      </w:r>
      <w:proofErr w:type="spellStart"/>
      <w:r w:rsidRPr="00E87105">
        <w:rPr>
          <w:color w:val="000000" w:themeColor="text1"/>
          <w:sz w:val="22"/>
        </w:rPr>
        <w:t>tidak</w:t>
      </w:r>
      <w:proofErr w:type="spellEnd"/>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langsung</w:t>
      </w:r>
      <w:proofErr w:type="spellEnd"/>
      <w:r w:rsidRPr="00E87105">
        <w:rPr>
          <w:color w:val="000000" w:themeColor="text1"/>
          <w:sz w:val="22"/>
        </w:rPr>
        <w:t xml:space="preserve"> </w:t>
      </w:r>
      <w:proofErr w:type="spellStart"/>
      <w:r w:rsidRPr="00E87105">
        <w:rPr>
          <w:color w:val="000000" w:themeColor="text1"/>
          <w:sz w:val="22"/>
        </w:rPr>
        <w:t>dilihat</w:t>
      </w:r>
      <w:proofErr w:type="spellEnd"/>
      <w:r w:rsidRPr="00E87105">
        <w:rPr>
          <w:color w:val="000000" w:themeColor="text1"/>
          <w:sz w:val="22"/>
        </w:rPr>
        <w:t xml:space="preserve">, </w:t>
      </w:r>
      <w:proofErr w:type="spellStart"/>
      <w:r w:rsidRPr="00E87105">
        <w:rPr>
          <w:color w:val="000000" w:themeColor="text1"/>
          <w:sz w:val="22"/>
        </w:rPr>
        <w:t>tetapi</w:t>
      </w:r>
      <w:proofErr w:type="spellEnd"/>
      <w:r w:rsidRPr="00E87105">
        <w:rPr>
          <w:color w:val="000000" w:themeColor="text1"/>
          <w:sz w:val="22"/>
        </w:rPr>
        <w:t xml:space="preserve"> </w:t>
      </w:r>
      <w:proofErr w:type="spellStart"/>
      <w:r w:rsidRPr="00E87105">
        <w:rPr>
          <w:color w:val="000000" w:themeColor="text1"/>
          <w:sz w:val="22"/>
        </w:rPr>
        <w:t>hanya</w:t>
      </w:r>
      <w:proofErr w:type="spellEnd"/>
      <w:r w:rsidRPr="00E87105">
        <w:rPr>
          <w:color w:val="000000" w:themeColor="text1"/>
          <w:sz w:val="22"/>
        </w:rPr>
        <w:t xml:space="preserve"> </w:t>
      </w:r>
      <w:proofErr w:type="spellStart"/>
      <w:r w:rsidRPr="00E87105">
        <w:rPr>
          <w:color w:val="000000" w:themeColor="text1"/>
          <w:sz w:val="22"/>
        </w:rPr>
        <w:t>dapat</w:t>
      </w:r>
      <w:proofErr w:type="spellEnd"/>
      <w:r w:rsidRPr="00E87105">
        <w:rPr>
          <w:color w:val="000000" w:themeColor="text1"/>
          <w:sz w:val="22"/>
        </w:rPr>
        <w:t xml:space="preserve"> </w:t>
      </w:r>
      <w:proofErr w:type="spellStart"/>
      <w:r w:rsidRPr="00E87105">
        <w:rPr>
          <w:color w:val="000000" w:themeColor="text1"/>
          <w:sz w:val="22"/>
        </w:rPr>
        <w:t>ditafsirkan</w:t>
      </w:r>
      <w:proofErr w:type="spellEnd"/>
      <w:r w:rsidRPr="00E87105">
        <w:rPr>
          <w:color w:val="000000" w:themeColor="text1"/>
          <w:sz w:val="22"/>
        </w:rPr>
        <w:t xml:space="preserve"> </w:t>
      </w:r>
      <w:proofErr w:type="spellStart"/>
      <w:r w:rsidRPr="00E87105">
        <w:rPr>
          <w:color w:val="000000" w:themeColor="text1"/>
          <w:sz w:val="22"/>
        </w:rPr>
        <w:t>terlebih</w:t>
      </w:r>
      <w:proofErr w:type="spellEnd"/>
      <w:r w:rsidRPr="00E87105">
        <w:rPr>
          <w:color w:val="000000" w:themeColor="text1"/>
          <w:sz w:val="22"/>
        </w:rPr>
        <w:t xml:space="preserve"> </w:t>
      </w:r>
      <w:proofErr w:type="spellStart"/>
      <w:r w:rsidRPr="00E87105">
        <w:rPr>
          <w:color w:val="000000" w:themeColor="text1"/>
          <w:sz w:val="22"/>
        </w:rPr>
        <w:t>dahulu</w:t>
      </w:r>
      <w:proofErr w:type="spellEnd"/>
      <w:r w:rsidRPr="00E87105">
        <w:rPr>
          <w:color w:val="000000" w:themeColor="text1"/>
          <w:sz w:val="22"/>
        </w:rPr>
        <w:t xml:space="preserve"> </w:t>
      </w:r>
      <w:proofErr w:type="spellStart"/>
      <w:r w:rsidRPr="00E87105">
        <w:rPr>
          <w:color w:val="000000" w:themeColor="text1"/>
          <w:sz w:val="22"/>
        </w:rPr>
        <w:t>dari</w:t>
      </w:r>
      <w:proofErr w:type="spellEnd"/>
      <w:r w:rsidRPr="00E87105">
        <w:rPr>
          <w:color w:val="000000" w:themeColor="text1"/>
          <w:sz w:val="22"/>
        </w:rPr>
        <w:t xml:space="preserve"> </w:t>
      </w:r>
      <w:proofErr w:type="spellStart"/>
      <w:r w:rsidRPr="00E87105">
        <w:rPr>
          <w:color w:val="000000" w:themeColor="text1"/>
          <w:sz w:val="22"/>
        </w:rPr>
        <w:t>perilaku</w:t>
      </w:r>
      <w:proofErr w:type="spellEnd"/>
      <w:r w:rsidRPr="00E87105">
        <w:rPr>
          <w:color w:val="000000" w:themeColor="text1"/>
          <w:sz w:val="22"/>
        </w:rPr>
        <w:t xml:space="preserve"> yang </w:t>
      </w:r>
      <w:proofErr w:type="spellStart"/>
      <w:r w:rsidRPr="00E87105">
        <w:rPr>
          <w:color w:val="000000" w:themeColor="text1"/>
          <w:sz w:val="22"/>
        </w:rPr>
        <w:t>tertutup</w:t>
      </w:r>
      <w:proofErr w:type="spellEnd"/>
      <w:r w:rsidRPr="00E87105">
        <w:rPr>
          <w:color w:val="000000" w:themeColor="text1"/>
          <w:sz w:val="22"/>
        </w:rPr>
        <w:t>.</w:t>
      </w:r>
      <w:proofErr w:type="gramEnd"/>
      <w:r w:rsidRPr="00E87105">
        <w:rPr>
          <w:color w:val="000000" w:themeColor="text1"/>
          <w:sz w:val="22"/>
        </w:rPr>
        <w:t xml:space="preserve"> </w:t>
      </w:r>
      <w:proofErr w:type="spellStart"/>
      <w:proofErr w:type="gramStart"/>
      <w:r w:rsidRPr="00E87105">
        <w:rPr>
          <w:color w:val="000000" w:themeColor="text1"/>
          <w:sz w:val="22"/>
        </w:rPr>
        <w:t>Sikap</w:t>
      </w:r>
      <w:proofErr w:type="spellEnd"/>
      <w:r w:rsidRPr="00E87105">
        <w:rPr>
          <w:color w:val="000000" w:themeColor="text1"/>
          <w:sz w:val="22"/>
        </w:rPr>
        <w:t xml:space="preserve"> </w:t>
      </w:r>
      <w:proofErr w:type="spellStart"/>
      <w:r w:rsidRPr="00E87105">
        <w:rPr>
          <w:color w:val="000000" w:themeColor="text1"/>
          <w:sz w:val="22"/>
        </w:rPr>
        <w:t>secara</w:t>
      </w:r>
      <w:proofErr w:type="spellEnd"/>
      <w:r w:rsidRPr="00E87105">
        <w:rPr>
          <w:color w:val="000000" w:themeColor="text1"/>
          <w:sz w:val="22"/>
        </w:rPr>
        <w:t xml:space="preserve"> </w:t>
      </w:r>
      <w:proofErr w:type="spellStart"/>
      <w:r w:rsidRPr="00E87105">
        <w:rPr>
          <w:color w:val="000000" w:themeColor="text1"/>
          <w:sz w:val="22"/>
        </w:rPr>
        <w:t>nyata</w:t>
      </w:r>
      <w:proofErr w:type="spellEnd"/>
      <w:r w:rsidRPr="00E87105">
        <w:rPr>
          <w:color w:val="000000" w:themeColor="text1"/>
          <w:sz w:val="22"/>
        </w:rPr>
        <w:t xml:space="preserve"> </w:t>
      </w:r>
      <w:proofErr w:type="spellStart"/>
      <w:r w:rsidRPr="00E87105">
        <w:rPr>
          <w:color w:val="000000" w:themeColor="text1"/>
          <w:sz w:val="22"/>
        </w:rPr>
        <w:t>menunjukkan</w:t>
      </w:r>
      <w:proofErr w:type="spellEnd"/>
      <w:r w:rsidRPr="00E87105">
        <w:rPr>
          <w:color w:val="000000" w:themeColor="text1"/>
          <w:sz w:val="22"/>
        </w:rPr>
        <w:t xml:space="preserve"> </w:t>
      </w:r>
      <w:proofErr w:type="spellStart"/>
      <w:r w:rsidRPr="00E87105">
        <w:rPr>
          <w:color w:val="000000" w:themeColor="text1"/>
          <w:sz w:val="22"/>
        </w:rPr>
        <w:t>konotasi</w:t>
      </w:r>
      <w:proofErr w:type="spellEnd"/>
      <w:r w:rsidRPr="00E87105">
        <w:rPr>
          <w:color w:val="000000" w:themeColor="text1"/>
          <w:sz w:val="22"/>
        </w:rPr>
        <w:t xml:space="preserve"> </w:t>
      </w:r>
      <w:proofErr w:type="spellStart"/>
      <w:r w:rsidRPr="00E87105">
        <w:rPr>
          <w:color w:val="000000" w:themeColor="text1"/>
          <w:sz w:val="22"/>
        </w:rPr>
        <w:t>adanya</w:t>
      </w:r>
      <w:proofErr w:type="spellEnd"/>
      <w:r w:rsidRPr="00E87105">
        <w:rPr>
          <w:color w:val="000000" w:themeColor="text1"/>
          <w:sz w:val="22"/>
        </w:rPr>
        <w:t xml:space="preserve"> </w:t>
      </w:r>
      <w:proofErr w:type="spellStart"/>
      <w:r w:rsidRPr="00E87105">
        <w:rPr>
          <w:color w:val="000000" w:themeColor="text1"/>
          <w:sz w:val="22"/>
        </w:rPr>
        <w:t>kesesuaian</w:t>
      </w:r>
      <w:proofErr w:type="spellEnd"/>
      <w:r w:rsidRPr="00E87105">
        <w:rPr>
          <w:color w:val="000000" w:themeColor="text1"/>
          <w:sz w:val="22"/>
        </w:rPr>
        <w:t xml:space="preserve"> </w:t>
      </w:r>
      <w:proofErr w:type="spellStart"/>
      <w:r w:rsidRPr="00E87105">
        <w:rPr>
          <w:color w:val="000000" w:themeColor="text1"/>
          <w:sz w:val="22"/>
        </w:rPr>
        <w:t>reaksi</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stimulus </w:t>
      </w:r>
      <w:proofErr w:type="spellStart"/>
      <w:r w:rsidRPr="00E87105">
        <w:rPr>
          <w:color w:val="000000" w:themeColor="text1"/>
          <w:sz w:val="22"/>
        </w:rPr>
        <w:t>tertentu</w:t>
      </w:r>
      <w:proofErr w:type="spellEnd"/>
      <w:r w:rsidRPr="00E87105">
        <w:rPr>
          <w:color w:val="000000" w:themeColor="text1"/>
          <w:sz w:val="22"/>
        </w:rPr>
        <w:t xml:space="preserve"> yang </w:t>
      </w:r>
      <w:proofErr w:type="spellStart"/>
      <w:r w:rsidRPr="00E87105">
        <w:rPr>
          <w:color w:val="000000" w:themeColor="text1"/>
          <w:sz w:val="22"/>
        </w:rPr>
        <w:t>dalam</w:t>
      </w:r>
      <w:proofErr w:type="spellEnd"/>
      <w:r w:rsidRPr="00E87105">
        <w:rPr>
          <w:color w:val="000000" w:themeColor="text1"/>
          <w:sz w:val="22"/>
        </w:rPr>
        <w:t xml:space="preserve"> </w:t>
      </w:r>
      <w:proofErr w:type="spellStart"/>
      <w:r w:rsidRPr="00E87105">
        <w:rPr>
          <w:color w:val="000000" w:themeColor="text1"/>
          <w:sz w:val="22"/>
        </w:rPr>
        <w:t>kehidupan</w:t>
      </w:r>
      <w:proofErr w:type="spellEnd"/>
      <w:r w:rsidRPr="00E87105">
        <w:rPr>
          <w:color w:val="000000" w:themeColor="text1"/>
          <w:sz w:val="22"/>
        </w:rPr>
        <w:t xml:space="preserve"> </w:t>
      </w:r>
      <w:proofErr w:type="spellStart"/>
      <w:r w:rsidRPr="00E87105">
        <w:rPr>
          <w:color w:val="000000" w:themeColor="text1"/>
          <w:sz w:val="22"/>
        </w:rPr>
        <w:t>sehari-hari</w:t>
      </w:r>
      <w:proofErr w:type="spellEnd"/>
      <w:r w:rsidRPr="00E87105">
        <w:rPr>
          <w:color w:val="000000" w:themeColor="text1"/>
          <w:sz w:val="22"/>
        </w:rPr>
        <w:t xml:space="preserve"> </w:t>
      </w:r>
      <w:proofErr w:type="spellStart"/>
      <w:r w:rsidRPr="00E87105">
        <w:rPr>
          <w:color w:val="000000" w:themeColor="text1"/>
          <w:sz w:val="22"/>
        </w:rPr>
        <w:t>merupakan</w:t>
      </w:r>
      <w:proofErr w:type="spellEnd"/>
      <w:r w:rsidRPr="00E87105">
        <w:rPr>
          <w:color w:val="000000" w:themeColor="text1"/>
          <w:sz w:val="22"/>
        </w:rPr>
        <w:t xml:space="preserve"> </w:t>
      </w:r>
      <w:proofErr w:type="spellStart"/>
      <w:r w:rsidRPr="00E87105">
        <w:rPr>
          <w:color w:val="000000" w:themeColor="text1"/>
          <w:sz w:val="22"/>
        </w:rPr>
        <w:t>reaksi</w:t>
      </w:r>
      <w:proofErr w:type="spellEnd"/>
      <w:r w:rsidRPr="00E87105">
        <w:rPr>
          <w:color w:val="000000" w:themeColor="text1"/>
          <w:sz w:val="22"/>
        </w:rPr>
        <w:t xml:space="preserve"> yang </w:t>
      </w:r>
      <w:proofErr w:type="spellStart"/>
      <w:r w:rsidRPr="00E87105">
        <w:rPr>
          <w:color w:val="000000" w:themeColor="text1"/>
          <w:sz w:val="22"/>
        </w:rPr>
        <w:t>bersifat</w:t>
      </w:r>
      <w:proofErr w:type="spellEnd"/>
      <w:r w:rsidRPr="00E87105">
        <w:rPr>
          <w:color w:val="000000" w:themeColor="text1"/>
          <w:sz w:val="22"/>
        </w:rPr>
        <w:t xml:space="preserve"> </w:t>
      </w:r>
      <w:proofErr w:type="spellStart"/>
      <w:r w:rsidRPr="00E87105">
        <w:rPr>
          <w:color w:val="000000" w:themeColor="text1"/>
          <w:sz w:val="22"/>
        </w:rPr>
        <w:t>emosional</w:t>
      </w:r>
      <w:proofErr w:type="spellEnd"/>
      <w:r w:rsidRPr="00E87105">
        <w:rPr>
          <w:color w:val="000000" w:themeColor="text1"/>
          <w:sz w:val="22"/>
        </w:rPr>
        <w:t>.</w:t>
      </w:r>
      <w:proofErr w:type="gramEnd"/>
      <w:r w:rsidRPr="00E87105">
        <w:rPr>
          <w:color w:val="000000" w:themeColor="text1"/>
          <w:sz w:val="22"/>
        </w:rPr>
        <w:t xml:space="preserve"> </w:t>
      </w:r>
      <w:proofErr w:type="spellStart"/>
      <w:proofErr w:type="gramStart"/>
      <w:r w:rsidRPr="00E87105">
        <w:rPr>
          <w:color w:val="000000" w:themeColor="text1"/>
          <w:sz w:val="22"/>
        </w:rPr>
        <w:t>Berdasarkan</w:t>
      </w:r>
      <w:proofErr w:type="spellEnd"/>
      <w:r w:rsidRPr="00E87105">
        <w:rPr>
          <w:color w:val="000000" w:themeColor="text1"/>
          <w:sz w:val="22"/>
        </w:rPr>
        <w:t xml:space="preserve"> </w:t>
      </w:r>
      <w:proofErr w:type="spellStart"/>
      <w:r w:rsidRPr="00E87105">
        <w:rPr>
          <w:color w:val="000000" w:themeColor="text1"/>
          <w:sz w:val="22"/>
        </w:rPr>
        <w:t>hasil</w:t>
      </w:r>
      <w:proofErr w:type="spellEnd"/>
      <w:r w:rsidRPr="00E87105">
        <w:rPr>
          <w:color w:val="000000" w:themeColor="text1"/>
          <w:sz w:val="22"/>
        </w:rPr>
        <w:t xml:space="preserve"> yang </w:t>
      </w:r>
      <w:proofErr w:type="spellStart"/>
      <w:r w:rsidRPr="00E87105">
        <w:rPr>
          <w:color w:val="000000" w:themeColor="text1"/>
          <w:sz w:val="22"/>
        </w:rPr>
        <w:t>didapatkan</w:t>
      </w:r>
      <w:proofErr w:type="spellEnd"/>
      <w:r w:rsidRPr="00E87105">
        <w:rPr>
          <w:color w:val="000000" w:themeColor="text1"/>
          <w:sz w:val="22"/>
        </w:rPr>
        <w:t xml:space="preserve"> </w:t>
      </w:r>
      <w:proofErr w:type="spellStart"/>
      <w:r w:rsidRPr="00E87105">
        <w:rPr>
          <w:color w:val="000000" w:themeColor="text1"/>
          <w:sz w:val="22"/>
        </w:rPr>
        <w:t>maka</w:t>
      </w:r>
      <w:proofErr w:type="spellEnd"/>
      <w:r w:rsidRPr="00E87105">
        <w:rPr>
          <w:color w:val="000000" w:themeColor="text1"/>
          <w:sz w:val="22"/>
        </w:rPr>
        <w:t xml:space="preserve"> </w:t>
      </w:r>
      <w:proofErr w:type="spellStart"/>
      <w:r w:rsidRPr="00E87105">
        <w:rPr>
          <w:color w:val="000000" w:themeColor="text1"/>
          <w:sz w:val="22"/>
        </w:rPr>
        <w:t>peneliti</w:t>
      </w:r>
      <w:proofErr w:type="spellEnd"/>
      <w:r w:rsidRPr="00E87105">
        <w:rPr>
          <w:color w:val="000000" w:themeColor="text1"/>
          <w:sz w:val="22"/>
        </w:rPr>
        <w:t xml:space="preserve"> </w:t>
      </w:r>
      <w:proofErr w:type="spellStart"/>
      <w:r w:rsidRPr="00E87105">
        <w:rPr>
          <w:color w:val="000000" w:themeColor="text1"/>
          <w:sz w:val="22"/>
        </w:rPr>
        <w:t>mengansumsi</w:t>
      </w:r>
      <w:proofErr w:type="spellEnd"/>
      <w:r w:rsidRPr="00E87105">
        <w:rPr>
          <w:color w:val="000000" w:themeColor="text1"/>
          <w:sz w:val="22"/>
        </w:rPr>
        <w:t xml:space="preserve"> </w:t>
      </w:r>
      <w:proofErr w:type="spellStart"/>
      <w:r w:rsidRPr="00E87105">
        <w:rPr>
          <w:color w:val="000000" w:themeColor="text1"/>
          <w:sz w:val="22"/>
        </w:rPr>
        <w:t>bahwa</w:t>
      </w:r>
      <w:proofErr w:type="spellEnd"/>
      <w:r w:rsidRPr="00E87105">
        <w:rPr>
          <w:color w:val="000000" w:themeColor="text1"/>
          <w:sz w:val="22"/>
        </w:rPr>
        <w:t xml:space="preserve"> </w:t>
      </w:r>
      <w:proofErr w:type="spellStart"/>
      <w:r w:rsidRPr="00E87105">
        <w:rPr>
          <w:color w:val="000000" w:themeColor="text1"/>
          <w:sz w:val="22"/>
        </w:rPr>
        <w:t>lebih</w:t>
      </w:r>
      <w:proofErr w:type="spellEnd"/>
      <w:r w:rsidRPr="00E87105">
        <w:rPr>
          <w:color w:val="000000" w:themeColor="text1"/>
          <w:sz w:val="22"/>
        </w:rPr>
        <w:t xml:space="preserve"> </w:t>
      </w:r>
      <w:proofErr w:type="spellStart"/>
      <w:r w:rsidRPr="00E87105">
        <w:rPr>
          <w:color w:val="000000" w:themeColor="text1"/>
          <w:sz w:val="22"/>
        </w:rPr>
        <w:t>dari</w:t>
      </w:r>
      <w:proofErr w:type="spellEnd"/>
      <w:r w:rsidRPr="00E87105">
        <w:rPr>
          <w:color w:val="000000" w:themeColor="text1"/>
          <w:sz w:val="22"/>
        </w:rPr>
        <w:t xml:space="preserve"> </w:t>
      </w:r>
      <w:proofErr w:type="spellStart"/>
      <w:r w:rsidRPr="00E87105">
        <w:rPr>
          <w:color w:val="000000" w:themeColor="text1"/>
          <w:sz w:val="22"/>
        </w:rPr>
        <w:t>setengah</w:t>
      </w:r>
      <w:proofErr w:type="spellEnd"/>
      <w:r w:rsidRPr="00E87105">
        <w:rPr>
          <w:color w:val="000000" w:themeColor="text1"/>
          <w:sz w:val="22"/>
        </w:rPr>
        <w:t xml:space="preserve"> </w:t>
      </w:r>
      <w:proofErr w:type="spellStart"/>
      <w:r w:rsidRPr="00E87105">
        <w:rPr>
          <w:color w:val="000000" w:themeColor="text1"/>
          <w:sz w:val="22"/>
        </w:rPr>
        <w:t>responden</w:t>
      </w:r>
      <w:proofErr w:type="spellEnd"/>
      <w:r w:rsidRPr="00E87105">
        <w:rPr>
          <w:color w:val="000000" w:themeColor="text1"/>
          <w:sz w:val="22"/>
        </w:rPr>
        <w:t xml:space="preserve"> </w:t>
      </w:r>
      <w:proofErr w:type="spellStart"/>
      <w:r w:rsidRPr="00E87105">
        <w:rPr>
          <w:color w:val="000000" w:themeColor="text1"/>
          <w:sz w:val="22"/>
        </w:rPr>
        <w:t>memiliki</w:t>
      </w:r>
      <w:proofErr w:type="spellEnd"/>
      <w:r w:rsidRPr="00E87105">
        <w:rPr>
          <w:color w:val="000000" w:themeColor="text1"/>
          <w:sz w:val="22"/>
        </w:rPr>
        <w:t xml:space="preserve"> </w:t>
      </w:r>
      <w:proofErr w:type="spellStart"/>
      <w:r w:rsidRPr="00E87105">
        <w:rPr>
          <w:color w:val="000000" w:themeColor="text1"/>
          <w:sz w:val="22"/>
        </w:rPr>
        <w:t>sikap</w:t>
      </w:r>
      <w:proofErr w:type="spellEnd"/>
      <w:r w:rsidRPr="00E87105">
        <w:rPr>
          <w:color w:val="000000" w:themeColor="text1"/>
          <w:sz w:val="22"/>
        </w:rPr>
        <w:t xml:space="preserve"> yang </w:t>
      </w:r>
      <w:proofErr w:type="spellStart"/>
      <w:r w:rsidRPr="00E87105">
        <w:rPr>
          <w:color w:val="000000" w:themeColor="text1"/>
          <w:sz w:val="22"/>
        </w:rPr>
        <w:t>positif</w:t>
      </w:r>
      <w:proofErr w:type="spellEnd"/>
      <w:r w:rsidRPr="00E87105">
        <w:rPr>
          <w:color w:val="000000" w:themeColor="text1"/>
          <w:sz w:val="22"/>
        </w:rPr>
        <w:t xml:space="preserve"> </w:t>
      </w:r>
      <w:proofErr w:type="spellStart"/>
      <w:r w:rsidRPr="00E87105">
        <w:rPr>
          <w:color w:val="000000" w:themeColor="text1"/>
          <w:sz w:val="22"/>
        </w:rPr>
        <w:t>tentang</w:t>
      </w:r>
      <w:proofErr w:type="spellEnd"/>
      <w:r w:rsidRPr="00E87105">
        <w:rPr>
          <w:color w:val="000000" w:themeColor="text1"/>
          <w:sz w:val="22"/>
        </w:rPr>
        <w:t xml:space="preserve"> </w:t>
      </w:r>
      <w:proofErr w:type="spellStart"/>
      <w:r w:rsidRPr="00E87105">
        <w:rPr>
          <w:color w:val="000000" w:themeColor="text1"/>
          <w:sz w:val="22"/>
        </w:rPr>
        <w:t>penerapan</w:t>
      </w:r>
      <w:proofErr w:type="spellEnd"/>
      <w:r w:rsidRPr="00E87105">
        <w:rPr>
          <w:color w:val="000000" w:themeColor="text1"/>
          <w:sz w:val="22"/>
        </w:rPr>
        <w:t xml:space="preserve"> yoga </w:t>
      </w:r>
      <w:proofErr w:type="spellStart"/>
      <w:r w:rsidRPr="00E87105">
        <w:rPr>
          <w:color w:val="000000" w:themeColor="text1"/>
          <w:sz w:val="22"/>
        </w:rPr>
        <w:t>dalam</w:t>
      </w:r>
      <w:proofErr w:type="spellEnd"/>
      <w:r w:rsidRPr="00E87105">
        <w:rPr>
          <w:color w:val="000000" w:themeColor="text1"/>
          <w:sz w:val="22"/>
        </w:rPr>
        <w:t xml:space="preserve"> </w:t>
      </w:r>
      <w:proofErr w:type="spellStart"/>
      <w:r w:rsidRPr="00E87105">
        <w:rPr>
          <w:color w:val="000000" w:themeColor="text1"/>
          <w:sz w:val="22"/>
        </w:rPr>
        <w:t>upaya</w:t>
      </w:r>
      <w:proofErr w:type="spellEnd"/>
      <w:r w:rsidRPr="00E87105">
        <w:rPr>
          <w:color w:val="000000" w:themeColor="text1"/>
          <w:sz w:val="22"/>
        </w:rPr>
        <w:t xml:space="preserve"> </w:t>
      </w:r>
      <w:proofErr w:type="spellStart"/>
      <w:r w:rsidRPr="00E87105">
        <w:rPr>
          <w:color w:val="000000" w:themeColor="text1"/>
          <w:sz w:val="22"/>
        </w:rPr>
        <w:t>mengurangi</w:t>
      </w:r>
      <w:proofErr w:type="spellEnd"/>
      <w:r w:rsidRPr="00E87105">
        <w:rPr>
          <w:color w:val="000000" w:themeColor="text1"/>
          <w:sz w:val="22"/>
        </w:rPr>
        <w:t xml:space="preserve"> </w:t>
      </w:r>
      <w:proofErr w:type="spellStart"/>
      <w:r w:rsidRPr="00E87105">
        <w:rPr>
          <w:color w:val="000000" w:themeColor="text1"/>
          <w:sz w:val="22"/>
        </w:rPr>
        <w:t>kecemasan</w:t>
      </w:r>
      <w:proofErr w:type="spellEnd"/>
      <w:r w:rsidRPr="00E87105">
        <w:rPr>
          <w:color w:val="000000" w:themeColor="text1"/>
          <w:sz w:val="22"/>
        </w:rPr>
        <w:t xml:space="preserve"> </w:t>
      </w:r>
      <w:proofErr w:type="spellStart"/>
      <w:r w:rsidRPr="00E87105">
        <w:rPr>
          <w:color w:val="000000" w:themeColor="text1"/>
          <w:sz w:val="22"/>
        </w:rPr>
        <w:t>pada</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di </w:t>
      </w:r>
      <w:proofErr w:type="spellStart"/>
      <w:r w:rsidRPr="00E87105">
        <w:rPr>
          <w:color w:val="000000" w:themeColor="text1"/>
          <w:sz w:val="22"/>
        </w:rPr>
        <w:t>panti</w:t>
      </w:r>
      <w:proofErr w:type="spellEnd"/>
      <w:r w:rsidRPr="00E87105">
        <w:rPr>
          <w:color w:val="000000" w:themeColor="text1"/>
          <w:sz w:val="22"/>
        </w:rPr>
        <w:t xml:space="preserve"> </w:t>
      </w:r>
      <w:proofErr w:type="spellStart"/>
      <w:r w:rsidRPr="00E87105">
        <w:rPr>
          <w:color w:val="000000" w:themeColor="text1"/>
          <w:sz w:val="22"/>
        </w:rPr>
        <w:t>wreda</w:t>
      </w:r>
      <w:proofErr w:type="spellEnd"/>
      <w:r w:rsidRPr="00E87105">
        <w:rPr>
          <w:color w:val="000000" w:themeColor="text1"/>
          <w:sz w:val="22"/>
        </w:rPr>
        <w:t xml:space="preserve"> </w:t>
      </w:r>
      <w:proofErr w:type="spellStart"/>
      <w:r w:rsidRPr="00E87105">
        <w:rPr>
          <w:color w:val="000000" w:themeColor="text1"/>
          <w:sz w:val="22"/>
        </w:rPr>
        <w:t>budi</w:t>
      </w:r>
      <w:proofErr w:type="spellEnd"/>
      <w:r w:rsidRPr="00E87105">
        <w:rPr>
          <w:color w:val="000000" w:themeColor="text1"/>
          <w:sz w:val="22"/>
        </w:rPr>
        <w:t xml:space="preserve"> dharma </w:t>
      </w:r>
      <w:proofErr w:type="spellStart"/>
      <w:r w:rsidRPr="00E87105">
        <w:rPr>
          <w:color w:val="000000" w:themeColor="text1"/>
          <w:sz w:val="22"/>
        </w:rPr>
        <w:t>kasih</w:t>
      </w:r>
      <w:proofErr w:type="spellEnd"/>
      <w:r w:rsidRPr="00E87105">
        <w:rPr>
          <w:color w:val="000000" w:themeColor="text1"/>
          <w:sz w:val="22"/>
        </w:rPr>
        <w:t xml:space="preserve"> </w:t>
      </w:r>
      <w:proofErr w:type="spellStart"/>
      <w:r w:rsidRPr="00E87105">
        <w:rPr>
          <w:color w:val="000000" w:themeColor="text1"/>
          <w:sz w:val="22"/>
        </w:rPr>
        <w:t>purbalingga</w:t>
      </w:r>
      <w:proofErr w:type="spellEnd"/>
      <w:r w:rsidRPr="00E87105">
        <w:rPr>
          <w:color w:val="000000" w:themeColor="text1"/>
          <w:sz w:val="22"/>
        </w:rPr>
        <w:t>.</w:t>
      </w:r>
      <w:proofErr w:type="gramEnd"/>
      <w:r w:rsidRPr="00E87105">
        <w:rPr>
          <w:color w:val="000000" w:themeColor="text1"/>
          <w:sz w:val="22"/>
        </w:rPr>
        <w:t xml:space="preserve"> </w:t>
      </w:r>
      <w:proofErr w:type="spellStart"/>
      <w:r w:rsidRPr="00E87105">
        <w:rPr>
          <w:color w:val="000000" w:themeColor="text1"/>
          <w:sz w:val="22"/>
        </w:rPr>
        <w:t>Banyaknya</w:t>
      </w:r>
      <w:proofErr w:type="spellEnd"/>
      <w:r w:rsidRPr="00E87105">
        <w:rPr>
          <w:color w:val="000000" w:themeColor="text1"/>
          <w:sz w:val="22"/>
        </w:rPr>
        <w:t xml:space="preserve"> </w:t>
      </w:r>
      <w:proofErr w:type="spellStart"/>
      <w:r w:rsidRPr="00E87105">
        <w:rPr>
          <w:color w:val="000000" w:themeColor="text1"/>
          <w:sz w:val="22"/>
        </w:rPr>
        <w:t>sikap</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yang </w:t>
      </w:r>
      <w:proofErr w:type="spellStart"/>
      <w:r w:rsidRPr="00E87105">
        <w:rPr>
          <w:color w:val="000000" w:themeColor="text1"/>
          <w:sz w:val="22"/>
        </w:rPr>
        <w:t>positif</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w:t>
      </w:r>
      <w:proofErr w:type="spellStart"/>
      <w:r w:rsidRPr="00E87105">
        <w:rPr>
          <w:color w:val="000000" w:themeColor="text1"/>
          <w:sz w:val="22"/>
        </w:rPr>
        <w:t>senam</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karena</w:t>
      </w:r>
      <w:proofErr w:type="spellEnd"/>
      <w:r w:rsidRPr="00E87105">
        <w:rPr>
          <w:color w:val="000000" w:themeColor="text1"/>
          <w:sz w:val="22"/>
        </w:rPr>
        <w:t xml:space="preserve"> </w:t>
      </w:r>
      <w:proofErr w:type="spellStart"/>
      <w:r w:rsidRPr="00E87105">
        <w:rPr>
          <w:color w:val="000000" w:themeColor="text1"/>
          <w:sz w:val="22"/>
        </w:rPr>
        <w:t>dengan</w:t>
      </w:r>
      <w:proofErr w:type="spellEnd"/>
      <w:r w:rsidRPr="00E87105">
        <w:rPr>
          <w:color w:val="000000" w:themeColor="text1"/>
          <w:sz w:val="22"/>
        </w:rPr>
        <w:t xml:space="preserve"> </w:t>
      </w:r>
      <w:proofErr w:type="spellStart"/>
      <w:r w:rsidRPr="00E87105">
        <w:rPr>
          <w:color w:val="000000" w:themeColor="text1"/>
          <w:sz w:val="22"/>
        </w:rPr>
        <w:t>seringnya</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mendapatkan</w:t>
      </w:r>
      <w:proofErr w:type="spellEnd"/>
      <w:r w:rsidRPr="00E87105">
        <w:rPr>
          <w:color w:val="000000" w:themeColor="text1"/>
          <w:sz w:val="22"/>
        </w:rPr>
        <w:t xml:space="preserve"> </w:t>
      </w:r>
      <w:proofErr w:type="spellStart"/>
      <w:r w:rsidRPr="00E87105">
        <w:rPr>
          <w:color w:val="000000" w:themeColor="text1"/>
          <w:sz w:val="22"/>
        </w:rPr>
        <w:t>informasi-informasi</w:t>
      </w:r>
      <w:proofErr w:type="spellEnd"/>
      <w:r w:rsidRPr="00E87105">
        <w:rPr>
          <w:color w:val="000000" w:themeColor="text1"/>
          <w:sz w:val="22"/>
        </w:rPr>
        <w:t xml:space="preserve"> </w:t>
      </w:r>
      <w:proofErr w:type="spellStart"/>
      <w:r w:rsidRPr="00E87105">
        <w:rPr>
          <w:color w:val="000000" w:themeColor="text1"/>
          <w:sz w:val="22"/>
        </w:rPr>
        <w:t>atau</w:t>
      </w:r>
      <w:proofErr w:type="spellEnd"/>
      <w:r w:rsidRPr="00E87105">
        <w:rPr>
          <w:color w:val="000000" w:themeColor="text1"/>
          <w:sz w:val="22"/>
        </w:rPr>
        <w:t xml:space="preserve"> </w:t>
      </w:r>
      <w:proofErr w:type="spellStart"/>
      <w:r w:rsidRPr="00E87105">
        <w:rPr>
          <w:color w:val="000000" w:themeColor="text1"/>
          <w:sz w:val="22"/>
        </w:rPr>
        <w:t>penyuluhan</w:t>
      </w:r>
      <w:proofErr w:type="spellEnd"/>
      <w:r w:rsidRPr="00E87105">
        <w:rPr>
          <w:color w:val="000000" w:themeColor="text1"/>
          <w:sz w:val="22"/>
        </w:rPr>
        <w:t xml:space="preserve"> </w:t>
      </w:r>
      <w:proofErr w:type="spellStart"/>
      <w:r w:rsidRPr="00E87105">
        <w:rPr>
          <w:color w:val="000000" w:themeColor="text1"/>
          <w:sz w:val="22"/>
        </w:rPr>
        <w:t>tentang</w:t>
      </w:r>
      <w:proofErr w:type="spellEnd"/>
      <w:r w:rsidRPr="00E87105">
        <w:rPr>
          <w:color w:val="000000" w:themeColor="text1"/>
          <w:sz w:val="22"/>
        </w:rPr>
        <w:t xml:space="preserve"> </w:t>
      </w:r>
      <w:proofErr w:type="spellStart"/>
      <w:r w:rsidRPr="00E87105">
        <w:rPr>
          <w:color w:val="000000" w:themeColor="text1"/>
          <w:sz w:val="22"/>
        </w:rPr>
        <w:t>tujuan</w:t>
      </w:r>
      <w:proofErr w:type="spellEnd"/>
      <w:r w:rsidRPr="00E87105">
        <w:rPr>
          <w:color w:val="000000" w:themeColor="text1"/>
          <w:sz w:val="22"/>
        </w:rPr>
        <w:t xml:space="preserve">, </w:t>
      </w:r>
      <w:proofErr w:type="spellStart"/>
      <w:r w:rsidRPr="00E87105">
        <w:rPr>
          <w:color w:val="000000" w:themeColor="text1"/>
          <w:sz w:val="22"/>
        </w:rPr>
        <w:t>manfaat</w:t>
      </w:r>
      <w:proofErr w:type="spellEnd"/>
      <w:r w:rsidRPr="00E87105">
        <w:rPr>
          <w:color w:val="000000" w:themeColor="text1"/>
          <w:sz w:val="22"/>
        </w:rPr>
        <w:t xml:space="preserve"> </w:t>
      </w:r>
      <w:proofErr w:type="spellStart"/>
      <w:r w:rsidRPr="00E87105">
        <w:rPr>
          <w:color w:val="000000" w:themeColor="text1"/>
          <w:sz w:val="22"/>
        </w:rPr>
        <w:t>senam</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maka</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akan</w:t>
      </w:r>
      <w:proofErr w:type="spellEnd"/>
      <w:r w:rsidRPr="00E87105">
        <w:rPr>
          <w:color w:val="000000" w:themeColor="text1"/>
          <w:sz w:val="22"/>
        </w:rPr>
        <w:t xml:space="preserve"> </w:t>
      </w:r>
      <w:proofErr w:type="spellStart"/>
      <w:r w:rsidRPr="00E87105">
        <w:rPr>
          <w:color w:val="000000" w:themeColor="text1"/>
          <w:sz w:val="22"/>
        </w:rPr>
        <w:t>berfikir</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bersikap</w:t>
      </w:r>
      <w:proofErr w:type="spellEnd"/>
      <w:r w:rsidRPr="00E87105">
        <w:rPr>
          <w:color w:val="000000" w:themeColor="text1"/>
          <w:sz w:val="22"/>
        </w:rPr>
        <w:t xml:space="preserve"> </w:t>
      </w:r>
      <w:proofErr w:type="spellStart"/>
      <w:r w:rsidRPr="00E87105">
        <w:rPr>
          <w:color w:val="000000" w:themeColor="text1"/>
          <w:sz w:val="22"/>
        </w:rPr>
        <w:t>positif</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w:t>
      </w:r>
      <w:proofErr w:type="spellStart"/>
      <w:r w:rsidRPr="00E87105">
        <w:rPr>
          <w:color w:val="000000" w:themeColor="text1"/>
          <w:sz w:val="22"/>
        </w:rPr>
        <w:t>hal</w:t>
      </w:r>
      <w:proofErr w:type="spellEnd"/>
      <w:r w:rsidRPr="00E87105">
        <w:rPr>
          <w:color w:val="000000" w:themeColor="text1"/>
          <w:sz w:val="22"/>
        </w:rPr>
        <w:t xml:space="preserve"> yang </w:t>
      </w:r>
      <w:proofErr w:type="spellStart"/>
      <w:r w:rsidRPr="00E87105">
        <w:rPr>
          <w:color w:val="000000" w:themeColor="text1"/>
          <w:sz w:val="22"/>
        </w:rPr>
        <w:t>diberikan</w:t>
      </w:r>
      <w:proofErr w:type="spellEnd"/>
      <w:r w:rsidRPr="00E87105">
        <w:rPr>
          <w:color w:val="000000" w:themeColor="text1"/>
          <w:sz w:val="22"/>
        </w:rPr>
        <w:t xml:space="preserve"> </w:t>
      </w:r>
      <w:proofErr w:type="spellStart"/>
      <w:r w:rsidRPr="00E87105">
        <w:rPr>
          <w:color w:val="000000" w:themeColor="text1"/>
          <w:sz w:val="22"/>
        </w:rPr>
        <w:t>oleh</w:t>
      </w:r>
      <w:proofErr w:type="spellEnd"/>
      <w:r w:rsidRPr="00E87105">
        <w:rPr>
          <w:color w:val="000000" w:themeColor="text1"/>
          <w:sz w:val="22"/>
        </w:rPr>
        <w:t xml:space="preserve"> orang lain yang </w:t>
      </w:r>
      <w:proofErr w:type="spellStart"/>
      <w:r w:rsidRPr="00E87105">
        <w:rPr>
          <w:color w:val="000000" w:themeColor="text1"/>
          <w:sz w:val="22"/>
        </w:rPr>
        <w:t>dirasa</w:t>
      </w:r>
      <w:proofErr w:type="spellEnd"/>
      <w:r w:rsidRPr="00E87105">
        <w:rPr>
          <w:color w:val="000000" w:themeColor="text1"/>
          <w:sz w:val="22"/>
        </w:rPr>
        <w:t xml:space="preserve"> </w:t>
      </w:r>
      <w:proofErr w:type="spellStart"/>
      <w:r w:rsidRPr="00E87105">
        <w:rPr>
          <w:color w:val="000000" w:themeColor="text1"/>
          <w:sz w:val="22"/>
        </w:rPr>
        <w:t>bermanfaat</w:t>
      </w:r>
      <w:proofErr w:type="spellEnd"/>
      <w:r w:rsidRPr="00E87105">
        <w:rPr>
          <w:color w:val="000000" w:themeColor="text1"/>
          <w:sz w:val="22"/>
        </w:rPr>
        <w:t xml:space="preserve"> </w:t>
      </w:r>
      <w:proofErr w:type="spellStart"/>
      <w:r w:rsidRPr="00E87105">
        <w:rPr>
          <w:color w:val="000000" w:themeColor="text1"/>
          <w:sz w:val="22"/>
        </w:rPr>
        <w:t>olehnya</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stimulus </w:t>
      </w:r>
      <w:proofErr w:type="spellStart"/>
      <w:r w:rsidRPr="00E87105">
        <w:rPr>
          <w:color w:val="000000" w:themeColor="text1"/>
          <w:sz w:val="22"/>
        </w:rPr>
        <w:t>sosial</w:t>
      </w:r>
      <w:proofErr w:type="spellEnd"/>
      <w:r w:rsidRPr="00E87105">
        <w:rPr>
          <w:color w:val="000000" w:themeColor="text1"/>
          <w:sz w:val="22"/>
        </w:rPr>
        <w:t xml:space="preserve"> </w:t>
      </w:r>
      <w:proofErr w:type="spellStart"/>
      <w:r w:rsidRPr="00E87105">
        <w:rPr>
          <w:color w:val="000000" w:themeColor="text1"/>
          <w:sz w:val="22"/>
        </w:rPr>
        <w:t>penyuluhan</w:t>
      </w:r>
      <w:proofErr w:type="spellEnd"/>
      <w:r w:rsidRPr="00E87105">
        <w:rPr>
          <w:color w:val="000000" w:themeColor="text1"/>
          <w:sz w:val="22"/>
        </w:rPr>
        <w:t xml:space="preserve"> </w:t>
      </w:r>
      <w:proofErr w:type="spellStart"/>
      <w:r w:rsidRPr="00E87105">
        <w:rPr>
          <w:color w:val="000000" w:themeColor="text1"/>
          <w:sz w:val="22"/>
        </w:rPr>
        <w:t>tentang</w:t>
      </w:r>
      <w:proofErr w:type="spellEnd"/>
      <w:r w:rsidRPr="00E87105">
        <w:rPr>
          <w:color w:val="000000" w:themeColor="text1"/>
          <w:sz w:val="22"/>
        </w:rPr>
        <w:t xml:space="preserve"> </w:t>
      </w:r>
      <w:proofErr w:type="spellStart"/>
      <w:r w:rsidRPr="00E87105">
        <w:rPr>
          <w:color w:val="000000" w:themeColor="text1"/>
          <w:sz w:val="22"/>
        </w:rPr>
        <w:t>tujuan</w:t>
      </w:r>
      <w:proofErr w:type="spellEnd"/>
      <w:r w:rsidRPr="00E87105">
        <w:rPr>
          <w:color w:val="000000" w:themeColor="text1"/>
          <w:sz w:val="22"/>
        </w:rPr>
        <w:t xml:space="preserve">, </w:t>
      </w:r>
      <w:proofErr w:type="spellStart"/>
      <w:r w:rsidRPr="00E87105">
        <w:rPr>
          <w:color w:val="000000" w:themeColor="text1"/>
          <w:sz w:val="22"/>
        </w:rPr>
        <w:t>manfaat</w:t>
      </w:r>
      <w:proofErr w:type="spellEnd"/>
      <w:r w:rsidRPr="00E87105">
        <w:rPr>
          <w:color w:val="000000" w:themeColor="text1"/>
          <w:sz w:val="22"/>
        </w:rPr>
        <w:t xml:space="preserve"> </w:t>
      </w:r>
      <w:proofErr w:type="spellStart"/>
      <w:r w:rsidRPr="00E87105">
        <w:rPr>
          <w:color w:val="000000" w:themeColor="text1"/>
          <w:sz w:val="22"/>
        </w:rPr>
        <w:t>senam</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maka</w:t>
      </w:r>
      <w:proofErr w:type="spellEnd"/>
      <w:r w:rsidRPr="00E87105">
        <w:rPr>
          <w:color w:val="000000" w:themeColor="text1"/>
          <w:sz w:val="22"/>
        </w:rPr>
        <w:t xml:space="preserve"> </w:t>
      </w:r>
      <w:proofErr w:type="spellStart"/>
      <w:r w:rsidRPr="00E87105">
        <w:rPr>
          <w:color w:val="000000" w:themeColor="text1"/>
          <w:sz w:val="22"/>
        </w:rPr>
        <w:t>lansia</w:t>
      </w:r>
      <w:proofErr w:type="spellEnd"/>
      <w:r w:rsidRPr="00E87105">
        <w:rPr>
          <w:color w:val="000000" w:themeColor="text1"/>
          <w:sz w:val="22"/>
        </w:rPr>
        <w:t xml:space="preserve"> </w:t>
      </w:r>
      <w:proofErr w:type="spellStart"/>
      <w:r w:rsidRPr="00E87105">
        <w:rPr>
          <w:color w:val="000000" w:themeColor="text1"/>
          <w:sz w:val="22"/>
        </w:rPr>
        <w:t>akan</w:t>
      </w:r>
      <w:proofErr w:type="spellEnd"/>
      <w:r w:rsidRPr="00E87105">
        <w:rPr>
          <w:color w:val="000000" w:themeColor="text1"/>
          <w:sz w:val="22"/>
        </w:rPr>
        <w:t xml:space="preserve"> </w:t>
      </w:r>
      <w:proofErr w:type="spellStart"/>
      <w:r w:rsidRPr="00E87105">
        <w:rPr>
          <w:color w:val="000000" w:themeColor="text1"/>
          <w:sz w:val="22"/>
        </w:rPr>
        <w:t>berfikir</w:t>
      </w:r>
      <w:proofErr w:type="spellEnd"/>
      <w:r w:rsidRPr="00E87105">
        <w:rPr>
          <w:color w:val="000000" w:themeColor="text1"/>
          <w:sz w:val="22"/>
        </w:rPr>
        <w:t xml:space="preserve"> </w:t>
      </w:r>
      <w:proofErr w:type="spellStart"/>
      <w:r w:rsidRPr="00E87105">
        <w:rPr>
          <w:color w:val="000000" w:themeColor="text1"/>
          <w:sz w:val="22"/>
        </w:rPr>
        <w:t>dan</w:t>
      </w:r>
      <w:proofErr w:type="spellEnd"/>
      <w:r w:rsidRPr="00E87105">
        <w:rPr>
          <w:color w:val="000000" w:themeColor="text1"/>
          <w:sz w:val="22"/>
        </w:rPr>
        <w:t xml:space="preserve"> </w:t>
      </w:r>
      <w:proofErr w:type="spellStart"/>
      <w:r w:rsidRPr="00E87105">
        <w:rPr>
          <w:color w:val="000000" w:themeColor="text1"/>
          <w:sz w:val="22"/>
        </w:rPr>
        <w:t>bersikap</w:t>
      </w:r>
      <w:proofErr w:type="spellEnd"/>
      <w:r w:rsidRPr="00E87105">
        <w:rPr>
          <w:color w:val="000000" w:themeColor="text1"/>
          <w:sz w:val="22"/>
        </w:rPr>
        <w:t xml:space="preserve"> </w:t>
      </w:r>
      <w:proofErr w:type="spellStart"/>
      <w:r w:rsidRPr="00E87105">
        <w:rPr>
          <w:color w:val="000000" w:themeColor="text1"/>
          <w:sz w:val="22"/>
        </w:rPr>
        <w:t>positif</w:t>
      </w:r>
      <w:proofErr w:type="spellEnd"/>
      <w:r w:rsidRPr="00E87105">
        <w:rPr>
          <w:color w:val="000000" w:themeColor="text1"/>
          <w:sz w:val="22"/>
        </w:rPr>
        <w:t xml:space="preserve"> </w:t>
      </w:r>
      <w:proofErr w:type="spellStart"/>
      <w:r w:rsidRPr="00E87105">
        <w:rPr>
          <w:color w:val="000000" w:themeColor="text1"/>
          <w:sz w:val="22"/>
        </w:rPr>
        <w:t>terhadap</w:t>
      </w:r>
      <w:proofErr w:type="spellEnd"/>
      <w:r w:rsidRPr="00E87105">
        <w:rPr>
          <w:color w:val="000000" w:themeColor="text1"/>
          <w:sz w:val="22"/>
        </w:rPr>
        <w:t xml:space="preserve"> </w:t>
      </w:r>
      <w:proofErr w:type="spellStart"/>
      <w:r w:rsidRPr="00E87105">
        <w:rPr>
          <w:color w:val="000000" w:themeColor="text1"/>
          <w:sz w:val="22"/>
        </w:rPr>
        <w:t>hal</w:t>
      </w:r>
      <w:proofErr w:type="spellEnd"/>
      <w:r w:rsidRPr="00E87105">
        <w:rPr>
          <w:color w:val="000000" w:themeColor="text1"/>
          <w:sz w:val="22"/>
        </w:rPr>
        <w:t xml:space="preserve"> yang </w:t>
      </w:r>
      <w:proofErr w:type="spellStart"/>
      <w:r w:rsidRPr="00E87105">
        <w:rPr>
          <w:color w:val="000000" w:themeColor="text1"/>
          <w:sz w:val="22"/>
        </w:rPr>
        <w:t>diberikan</w:t>
      </w:r>
      <w:proofErr w:type="spellEnd"/>
      <w:r w:rsidRPr="00E87105">
        <w:rPr>
          <w:color w:val="000000" w:themeColor="text1"/>
          <w:sz w:val="22"/>
        </w:rPr>
        <w:t xml:space="preserve"> </w:t>
      </w:r>
      <w:proofErr w:type="spellStart"/>
      <w:r w:rsidRPr="00E87105">
        <w:rPr>
          <w:color w:val="000000" w:themeColor="text1"/>
          <w:sz w:val="22"/>
        </w:rPr>
        <w:t>oleh</w:t>
      </w:r>
      <w:proofErr w:type="spellEnd"/>
      <w:r w:rsidRPr="00E87105">
        <w:rPr>
          <w:color w:val="000000" w:themeColor="text1"/>
          <w:sz w:val="22"/>
        </w:rPr>
        <w:t xml:space="preserve"> orang lain yang </w:t>
      </w:r>
      <w:proofErr w:type="spellStart"/>
      <w:r w:rsidRPr="00E87105">
        <w:rPr>
          <w:color w:val="000000" w:themeColor="text1"/>
          <w:sz w:val="22"/>
        </w:rPr>
        <w:t>dirasa</w:t>
      </w:r>
      <w:proofErr w:type="spellEnd"/>
      <w:r w:rsidRPr="00E87105">
        <w:rPr>
          <w:color w:val="000000" w:themeColor="text1"/>
          <w:sz w:val="22"/>
        </w:rPr>
        <w:t xml:space="preserve"> </w:t>
      </w:r>
      <w:proofErr w:type="spellStart"/>
      <w:r w:rsidRPr="00E87105">
        <w:rPr>
          <w:color w:val="000000" w:themeColor="text1"/>
          <w:sz w:val="22"/>
        </w:rPr>
        <w:t>bermanfaat</w:t>
      </w:r>
      <w:proofErr w:type="spellEnd"/>
      <w:r w:rsidRPr="00E87105">
        <w:rPr>
          <w:color w:val="000000" w:themeColor="text1"/>
          <w:sz w:val="22"/>
        </w:rPr>
        <w:t xml:space="preserve"> </w:t>
      </w:r>
      <w:proofErr w:type="spellStart"/>
      <w:r w:rsidRPr="00E87105">
        <w:rPr>
          <w:color w:val="000000" w:themeColor="text1"/>
          <w:sz w:val="22"/>
        </w:rPr>
        <w:t>olehnya</w:t>
      </w:r>
      <w:proofErr w:type="spellEnd"/>
      <w:r w:rsidRPr="00E87105">
        <w:rPr>
          <w:color w:val="000000" w:themeColor="text1"/>
          <w:sz w:val="22"/>
        </w:rPr>
        <w:t xml:space="preserve"> </w:t>
      </w:r>
      <w:r w:rsidRPr="00E87105">
        <w:rPr>
          <w:color w:val="000000" w:themeColor="text1"/>
          <w:sz w:val="22"/>
        </w:rPr>
        <w:fldChar w:fldCharType="begin" w:fldLock="1"/>
      </w:r>
      <w:r w:rsidRPr="00E87105">
        <w:rPr>
          <w:color w:val="000000" w:themeColor="text1"/>
          <w:sz w:val="22"/>
        </w:rPr>
        <w:instrText>ADDIN CSL_CITATION {"citationItems":[{"id":"ITEM-1","itemData":{"author":[{"dropping-particle":"","family":"Antoni","given":"","non-dropping-particle":"","parse-names":false,"suffix":""}],"container-title":"Menara Ilmu","id":"ITEM-1","issue":"8","issued":{"date-parts":[["2020"]]},"page":"1-6","title":"Gambaran Tingkat Pengetahuan Dan Sikap Lansia Tentang Senam Lansia Di Panti Sosial Tresna Werdha Sabai Nan Aluih Sicincin","type":"article-journal","volume":"XII"},"uris":["http://www.mendeley.com/documents/?uuid=30752d3e-2e63-4408-940f-c8c2e882d32f"]}],"mendeley":{"formattedCitation":"(Antoni, 2020)","plainTextFormattedCitation":"(Antoni, 2020)"},"properties":{"noteIndex":0},"schema":"https://github.com/citation-style-language/schema/raw/master/csl-citation.json"}</w:instrText>
      </w:r>
      <w:r w:rsidRPr="00E87105">
        <w:rPr>
          <w:color w:val="000000" w:themeColor="text1"/>
          <w:sz w:val="22"/>
        </w:rPr>
        <w:fldChar w:fldCharType="separate"/>
      </w:r>
      <w:r w:rsidRPr="00E87105">
        <w:rPr>
          <w:color w:val="000000" w:themeColor="text1"/>
          <w:sz w:val="22"/>
        </w:rPr>
        <w:t>(Antoni, 2020)</w:t>
      </w:r>
      <w:r w:rsidRPr="00E87105">
        <w:rPr>
          <w:color w:val="000000" w:themeColor="text1"/>
          <w:sz w:val="22"/>
        </w:rPr>
        <w:fldChar w:fldCharType="end"/>
      </w:r>
      <w:r w:rsidRPr="00E87105">
        <w:rPr>
          <w:color w:val="000000" w:themeColor="text1"/>
          <w:sz w:val="22"/>
        </w:rPr>
        <w:t xml:space="preserve">. </w:t>
      </w:r>
    </w:p>
    <w:p w:rsidR="001E6547" w:rsidRPr="00E87105" w:rsidRDefault="001E6547" w:rsidP="00E87105">
      <w:pPr>
        <w:rPr>
          <w:b/>
          <w:color w:val="000000"/>
          <w:sz w:val="22"/>
        </w:rPr>
      </w:pPr>
    </w:p>
    <w:p w:rsidR="00E943D2" w:rsidRPr="00E87105" w:rsidRDefault="004E4DC0" w:rsidP="00E87105">
      <w:pPr>
        <w:jc w:val="both"/>
        <w:rPr>
          <w:b/>
          <w:sz w:val="22"/>
        </w:rPr>
      </w:pPr>
      <w:r w:rsidRPr="00E87105">
        <w:rPr>
          <w:b/>
          <w:sz w:val="22"/>
          <w:lang w:val="id-ID"/>
        </w:rPr>
        <w:t>SIMPULAN</w:t>
      </w:r>
    </w:p>
    <w:p w:rsidR="00F0651B" w:rsidRPr="00E87105" w:rsidRDefault="00F0651B" w:rsidP="00E87105">
      <w:pPr>
        <w:ind w:firstLine="720"/>
        <w:jc w:val="both"/>
        <w:rPr>
          <w:iCs/>
          <w:noProof/>
          <w:sz w:val="22"/>
          <w:lang w:val="id-ID"/>
        </w:rPr>
      </w:pPr>
      <w:r w:rsidRPr="00E87105">
        <w:rPr>
          <w:iCs/>
          <w:noProof/>
          <w:sz w:val="22"/>
        </w:rPr>
        <w:lastRenderedPageBreak/>
        <w:t xml:space="preserve">Dari hasil Pengabdian kepada Masyarakat dapat disimpulkan terdapat peningkatan pengetahuan dan penurunan kecemasan. </w:t>
      </w:r>
      <w:r w:rsidRPr="00E87105">
        <w:rPr>
          <w:iCs/>
          <w:noProof/>
          <w:sz w:val="22"/>
          <w:lang w:val="id-ID"/>
        </w:rPr>
        <w:t>Luaran yang diharapkan dari kegiatan PkM ini adalah lansia dapat menerapkan yoga dalam upaya mengurangi kecemasan, video yang berisikan terapi yoga pada lansia, dan publikasi artikel pengabdian masyarakat</w:t>
      </w:r>
      <w:r w:rsidRPr="00E87105">
        <w:rPr>
          <w:iCs/>
          <w:noProof/>
          <w:sz w:val="22"/>
        </w:rPr>
        <w:t>.</w:t>
      </w:r>
    </w:p>
    <w:p w:rsidR="001175F6" w:rsidRDefault="001175F6" w:rsidP="00E87105">
      <w:pPr>
        <w:jc w:val="both"/>
        <w:rPr>
          <w:b/>
          <w:sz w:val="22"/>
          <w:lang w:val="id-ID"/>
        </w:rPr>
      </w:pPr>
    </w:p>
    <w:p w:rsidR="008C70D2" w:rsidRPr="00E87105" w:rsidRDefault="008C70D2" w:rsidP="00E87105">
      <w:pPr>
        <w:jc w:val="both"/>
        <w:rPr>
          <w:b/>
          <w:sz w:val="22"/>
        </w:rPr>
      </w:pPr>
      <w:r w:rsidRPr="00E87105">
        <w:rPr>
          <w:b/>
          <w:sz w:val="22"/>
          <w:lang w:val="id-ID"/>
        </w:rPr>
        <w:t>SA</w:t>
      </w:r>
      <w:r w:rsidRPr="00E87105">
        <w:rPr>
          <w:b/>
          <w:sz w:val="22"/>
        </w:rPr>
        <w:t>RAN</w:t>
      </w:r>
    </w:p>
    <w:p w:rsidR="00F0651B" w:rsidRPr="00E87105" w:rsidRDefault="008F21EC" w:rsidP="00E87105">
      <w:pPr>
        <w:pStyle w:val="ListParagraph"/>
        <w:numPr>
          <w:ilvl w:val="0"/>
          <w:numId w:val="8"/>
        </w:numPr>
        <w:ind w:left="360"/>
        <w:jc w:val="both"/>
        <w:rPr>
          <w:noProof/>
          <w:sz w:val="22"/>
        </w:rPr>
      </w:pPr>
      <w:r w:rsidRPr="00E87105">
        <w:rPr>
          <w:noProof/>
          <w:sz w:val="22"/>
        </w:rPr>
        <w:t>Bagi Mitra</w:t>
      </w:r>
    </w:p>
    <w:p w:rsidR="008F21EC" w:rsidRPr="00E87105" w:rsidRDefault="008F21EC" w:rsidP="00E87105">
      <w:pPr>
        <w:pStyle w:val="ListParagraph"/>
        <w:ind w:left="360"/>
        <w:jc w:val="both"/>
        <w:rPr>
          <w:noProof/>
          <w:sz w:val="22"/>
        </w:rPr>
      </w:pPr>
      <w:r w:rsidRPr="00E87105">
        <w:rPr>
          <w:noProof/>
          <w:sz w:val="22"/>
        </w:rPr>
        <w:t>P</w:t>
      </w:r>
      <w:r w:rsidR="00F0651B" w:rsidRPr="00E87105">
        <w:rPr>
          <w:noProof/>
          <w:sz w:val="22"/>
        </w:rPr>
        <w:t>engelola</w:t>
      </w:r>
      <w:r w:rsidRPr="00E87105">
        <w:rPr>
          <w:noProof/>
          <w:sz w:val="22"/>
        </w:rPr>
        <w:t xml:space="preserve"> Panti Wreda Budi Dharma Kasih diharapkan dapat memberikan pendidikan kesehatan atau penyuluhan tentang penerapan yoga dalam mengatasi permasalahan kesehatan pada lansia dan merutinkan penerapan yoga pada lansia.</w:t>
      </w:r>
    </w:p>
    <w:p w:rsidR="00F0651B" w:rsidRPr="00E87105" w:rsidRDefault="008F21EC" w:rsidP="00E87105">
      <w:pPr>
        <w:pStyle w:val="ListParagraph"/>
        <w:numPr>
          <w:ilvl w:val="0"/>
          <w:numId w:val="8"/>
        </w:numPr>
        <w:ind w:left="360"/>
        <w:jc w:val="both"/>
        <w:rPr>
          <w:noProof/>
          <w:sz w:val="22"/>
        </w:rPr>
      </w:pPr>
      <w:r w:rsidRPr="00E87105">
        <w:rPr>
          <w:noProof/>
          <w:sz w:val="22"/>
        </w:rPr>
        <w:t>Bagi Universitas Harapan Bangsa</w:t>
      </w:r>
    </w:p>
    <w:p w:rsidR="008F21EC" w:rsidRPr="00E87105" w:rsidRDefault="008F21EC" w:rsidP="00E87105">
      <w:pPr>
        <w:pStyle w:val="ListParagraph"/>
        <w:ind w:left="360"/>
        <w:jc w:val="both"/>
        <w:rPr>
          <w:noProof/>
          <w:sz w:val="22"/>
        </w:rPr>
      </w:pPr>
      <w:r w:rsidRPr="00E87105">
        <w:rPr>
          <w:noProof/>
          <w:sz w:val="22"/>
        </w:rPr>
        <w:t>Dapat menambah materi dan referensi yang membahas tentang penerapan yoga dalam mengurangi kecemasan pada lansia sehingga mahasiswa lebih paham.</w:t>
      </w:r>
    </w:p>
    <w:p w:rsidR="00F0651B" w:rsidRPr="00E87105" w:rsidRDefault="008F21EC" w:rsidP="00E87105">
      <w:pPr>
        <w:pStyle w:val="ListParagraph"/>
        <w:numPr>
          <w:ilvl w:val="0"/>
          <w:numId w:val="8"/>
        </w:numPr>
        <w:ind w:left="360"/>
        <w:jc w:val="both"/>
        <w:rPr>
          <w:noProof/>
          <w:sz w:val="22"/>
        </w:rPr>
      </w:pPr>
      <w:r w:rsidRPr="00E87105">
        <w:rPr>
          <w:noProof/>
          <w:sz w:val="22"/>
        </w:rPr>
        <w:t xml:space="preserve">Bagi pelaksana berikutnya </w:t>
      </w:r>
    </w:p>
    <w:p w:rsidR="008F21EC" w:rsidRPr="00E87105" w:rsidRDefault="008F21EC" w:rsidP="00E87105">
      <w:pPr>
        <w:pStyle w:val="ListParagraph"/>
        <w:ind w:left="360"/>
        <w:jc w:val="both"/>
        <w:rPr>
          <w:noProof/>
          <w:sz w:val="22"/>
        </w:rPr>
      </w:pPr>
      <w:r w:rsidRPr="00E87105">
        <w:rPr>
          <w:noProof/>
          <w:sz w:val="22"/>
        </w:rPr>
        <w:t>Saran penulis bagi pelaksana berikutnya adalah hasil pengabdian kepada masyarakat ini bisa menjadi bahan kajian pembelajaran bagi mahasiswa kesehatan. Seperti keefektifan waktu diperhatikan agar lebih efektif dalam pelaksanaan kegiatan. Selanjutnya target peserta diusahakan terpenuhi agar 20 target yang direncanakan tercapai dengan cara mewajibkan lansia untuk bisa hadir, selain itu bisa dengan cara melakukan kesepakatan waktu agar semua peserta dapat menghadiri kegiatan tersebut.</w:t>
      </w:r>
    </w:p>
    <w:p w:rsidR="008C70D2" w:rsidRPr="00E87105" w:rsidRDefault="008C70D2" w:rsidP="00E87105">
      <w:pPr>
        <w:jc w:val="both"/>
        <w:rPr>
          <w:b/>
          <w:sz w:val="22"/>
        </w:rPr>
      </w:pPr>
    </w:p>
    <w:p w:rsidR="00F0651B" w:rsidRPr="00E87105" w:rsidRDefault="00E87105" w:rsidP="00E87105">
      <w:pPr>
        <w:jc w:val="both"/>
        <w:rPr>
          <w:b/>
          <w:sz w:val="22"/>
          <w:lang w:val="id-ID"/>
        </w:rPr>
      </w:pPr>
      <w:r>
        <w:rPr>
          <w:b/>
          <w:sz w:val="22"/>
          <w:lang w:val="id-ID"/>
        </w:rPr>
        <w:t>REFERENSI</w:t>
      </w:r>
    </w:p>
    <w:p w:rsidR="00F0651B" w:rsidRPr="00E87105" w:rsidRDefault="00F0651B" w:rsidP="00E87105">
      <w:pPr>
        <w:widowControl w:val="0"/>
        <w:autoSpaceDE w:val="0"/>
        <w:autoSpaceDN w:val="0"/>
        <w:adjustRightInd w:val="0"/>
        <w:ind w:left="480" w:hanging="480"/>
        <w:jc w:val="both"/>
        <w:rPr>
          <w:noProof/>
          <w:sz w:val="22"/>
        </w:rPr>
      </w:pPr>
      <w:r w:rsidRPr="00E87105">
        <w:rPr>
          <w:rFonts w:eastAsiaTheme="minorHAnsi"/>
          <w:noProof/>
          <w:sz w:val="22"/>
          <w:lang w:val="id-ID"/>
        </w:rPr>
        <w:fldChar w:fldCharType="begin" w:fldLock="1"/>
      </w:r>
      <w:r w:rsidRPr="00E87105">
        <w:rPr>
          <w:noProof/>
          <w:sz w:val="22"/>
          <w:lang w:val="id-ID"/>
        </w:rPr>
        <w:instrText xml:space="preserve">ADDIN Mendeley Bibliography CSL_BIBLIOGRAPHY </w:instrText>
      </w:r>
      <w:r w:rsidRPr="00E87105">
        <w:rPr>
          <w:rFonts w:eastAsiaTheme="minorHAnsi"/>
          <w:noProof/>
          <w:sz w:val="22"/>
          <w:lang w:val="id-ID"/>
        </w:rPr>
        <w:fldChar w:fldCharType="separate"/>
      </w:r>
      <w:r w:rsidRPr="00E87105">
        <w:rPr>
          <w:noProof/>
          <w:sz w:val="22"/>
        </w:rPr>
        <w:t xml:space="preserve">Akbar, R. R., Anissa, M., Hariyani, I. P., &amp; Rafli, R. (2022). Edukasi Masyarakat Mengenai Gejala Cemas. </w:t>
      </w:r>
      <w:r w:rsidRPr="00E87105">
        <w:rPr>
          <w:i/>
          <w:iCs/>
          <w:noProof/>
          <w:sz w:val="22"/>
        </w:rPr>
        <w:t>Dinamisia : Jurnal Pengabdian Kepada Masyarakat</w:t>
      </w:r>
      <w:r w:rsidRPr="00E87105">
        <w:rPr>
          <w:noProof/>
          <w:sz w:val="22"/>
        </w:rPr>
        <w:t xml:space="preserve">, </w:t>
      </w:r>
      <w:r w:rsidRPr="00E87105">
        <w:rPr>
          <w:i/>
          <w:iCs/>
          <w:noProof/>
          <w:sz w:val="22"/>
        </w:rPr>
        <w:t>6</w:t>
      </w:r>
      <w:r w:rsidRPr="00E87105">
        <w:rPr>
          <w:noProof/>
          <w:sz w:val="22"/>
        </w:rPr>
        <w:t>(4), 876–881. https://doi.org/10.31849/dinamisia.v6i4.10008</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Amalia, A. D. (2018). Kesepian dan isolasi sosial yang dialami lanjut usia: tinjauan dari perspektif sosiologis Loneliness And Social Isolation Experienced By The Elderly: A Sociological Perspective Review Ayu Diah Amalia. </w:t>
      </w:r>
      <w:r w:rsidRPr="00E87105">
        <w:rPr>
          <w:i/>
          <w:iCs/>
          <w:noProof/>
          <w:sz w:val="22"/>
        </w:rPr>
        <w:t>Jurnal Informasi</w:t>
      </w:r>
      <w:r w:rsidRPr="00E87105">
        <w:rPr>
          <w:noProof/>
          <w:sz w:val="22"/>
        </w:rPr>
        <w:t xml:space="preserve">, </w:t>
      </w:r>
      <w:r w:rsidRPr="00E87105">
        <w:rPr>
          <w:i/>
          <w:iCs/>
          <w:noProof/>
          <w:sz w:val="22"/>
        </w:rPr>
        <w:t>18</w:t>
      </w:r>
      <w:r w:rsidRPr="00E87105">
        <w:rPr>
          <w:noProof/>
          <w:sz w:val="22"/>
        </w:rPr>
        <w:t>(02), 205–206.</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Amalia, W., Abdilah, H., &amp; Tarwati, K. (2023). Gambaran Tingkat Kecemasan Mahasiswa Tingkat Akhir Program Studi Pendidikan Profesi Ners. </w:t>
      </w:r>
      <w:r w:rsidRPr="00E87105">
        <w:rPr>
          <w:i/>
          <w:iCs/>
          <w:noProof/>
          <w:sz w:val="22"/>
        </w:rPr>
        <w:t>MAHESA : Malahayati Health Student Journal</w:t>
      </w:r>
      <w:r w:rsidRPr="00E87105">
        <w:rPr>
          <w:noProof/>
          <w:sz w:val="22"/>
        </w:rPr>
        <w:t xml:space="preserve">, </w:t>
      </w:r>
      <w:r w:rsidRPr="00E87105">
        <w:rPr>
          <w:i/>
          <w:iCs/>
          <w:noProof/>
          <w:sz w:val="22"/>
        </w:rPr>
        <w:t>3</w:t>
      </w:r>
      <w:r w:rsidRPr="00E87105">
        <w:rPr>
          <w:noProof/>
          <w:sz w:val="22"/>
        </w:rPr>
        <w:t>(10), 3326–3337. https://doi.org/10.33024/mahesa.v3i10.11298</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Antoni. (2020). Gambaran Tingkat Pengetahuan Dan Sikap Lansia Tentang Senam Lansia Di Panti Sosial Tresna Werdha Sabai Nan Aluih Sicincin. </w:t>
      </w:r>
      <w:r w:rsidRPr="00E87105">
        <w:rPr>
          <w:i/>
          <w:iCs/>
          <w:noProof/>
          <w:sz w:val="22"/>
        </w:rPr>
        <w:t>Menara Ilmu</w:t>
      </w:r>
      <w:r w:rsidRPr="00E87105">
        <w:rPr>
          <w:noProof/>
          <w:sz w:val="22"/>
        </w:rPr>
        <w:t xml:space="preserve">, </w:t>
      </w:r>
      <w:r w:rsidRPr="00E87105">
        <w:rPr>
          <w:i/>
          <w:iCs/>
          <w:noProof/>
          <w:sz w:val="22"/>
        </w:rPr>
        <w:t>XII</w:t>
      </w:r>
      <w:r w:rsidRPr="00E87105">
        <w:rPr>
          <w:noProof/>
          <w:sz w:val="22"/>
        </w:rPr>
        <w:t>(8), 1–6.</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BPS, B. S. S. (2021). Profil lansia Jawa Tengah 2021. </w:t>
      </w:r>
      <w:r w:rsidRPr="00E87105">
        <w:rPr>
          <w:i/>
          <w:iCs/>
          <w:noProof/>
          <w:sz w:val="22"/>
        </w:rPr>
        <w:t>Badan Statika Sosial BPS Provinsi Jawa Tengah</w:t>
      </w:r>
      <w:r w:rsidRPr="00E87105">
        <w:rPr>
          <w:noProof/>
          <w:sz w:val="22"/>
        </w:rPr>
        <w:t>, 1–67.</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Dariah, E. D., &amp; Okatiranti, O. (2015). Hubungan Kecemasan dengan Kualitas Tidur Lansia di Posbindu Anyelir Kecamatan Cisarua Kabupaten Bandung Barat. </w:t>
      </w:r>
      <w:r w:rsidRPr="00E87105">
        <w:rPr>
          <w:i/>
          <w:iCs/>
          <w:noProof/>
          <w:sz w:val="22"/>
        </w:rPr>
        <w:t>Jurnal Keperawatan BSI</w:t>
      </w:r>
      <w:r w:rsidRPr="00E87105">
        <w:rPr>
          <w:noProof/>
          <w:sz w:val="22"/>
        </w:rPr>
        <w:t xml:space="preserve">, </w:t>
      </w:r>
      <w:r w:rsidRPr="00E87105">
        <w:rPr>
          <w:i/>
          <w:iCs/>
          <w:noProof/>
          <w:sz w:val="22"/>
        </w:rPr>
        <w:t>3</w:t>
      </w:r>
      <w:r w:rsidRPr="00E87105">
        <w:rPr>
          <w:noProof/>
          <w:sz w:val="22"/>
        </w:rPr>
        <w:t>(2).</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Digiulio, M. Donna, J., &amp; &amp; Keogh, J. (2021). </w:t>
      </w:r>
      <w:r w:rsidRPr="00E87105">
        <w:rPr>
          <w:i/>
          <w:iCs/>
          <w:noProof/>
          <w:sz w:val="22"/>
        </w:rPr>
        <w:t>Keperawatan Medikal Bedah</w:t>
      </w:r>
      <w:r w:rsidRPr="00E87105">
        <w:rPr>
          <w:noProof/>
          <w:sz w:val="22"/>
        </w:rPr>
        <w:t>. Yogyakarta: Rapha Publising.</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Ekasari, M. F., Riasmini, N. M., &amp; Hartini, T. (2019). </w:t>
      </w:r>
      <w:r w:rsidRPr="00E87105">
        <w:rPr>
          <w:i/>
          <w:iCs/>
          <w:noProof/>
          <w:sz w:val="22"/>
        </w:rPr>
        <w:t>Meningkatkan kualitas hidup lansia konsep dan berbagai intervensi</w:t>
      </w:r>
      <w:r w:rsidRPr="00E87105">
        <w:rPr>
          <w:noProof/>
          <w:sz w:val="22"/>
        </w:rPr>
        <w:t>. Wineka Media.</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Haikal, M. (2022). Terapi kognitif perilaku untuk mengurangi gejala kecemasan. </w:t>
      </w:r>
      <w:r w:rsidRPr="00E87105">
        <w:rPr>
          <w:i/>
          <w:iCs/>
          <w:noProof/>
          <w:sz w:val="22"/>
        </w:rPr>
        <w:t>Procedia : Studi Kasus Dan Intervensi Psikologi</w:t>
      </w:r>
      <w:r w:rsidRPr="00E87105">
        <w:rPr>
          <w:noProof/>
          <w:sz w:val="22"/>
        </w:rPr>
        <w:t xml:space="preserve">, </w:t>
      </w:r>
      <w:r w:rsidRPr="00E87105">
        <w:rPr>
          <w:i/>
          <w:iCs/>
          <w:noProof/>
          <w:sz w:val="22"/>
        </w:rPr>
        <w:t>10</w:t>
      </w:r>
      <w:r w:rsidRPr="00E87105">
        <w:rPr>
          <w:noProof/>
          <w:sz w:val="22"/>
        </w:rPr>
        <w:t>(2), 47–52. https://doi.org/10.22219/procedia.v10i2.19215</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Hidayati, N., Febriana, D., &amp; Khairani. (2021). Instruments Used to Measure Anxiety in The Older Adult 2. </w:t>
      </w:r>
      <w:r w:rsidRPr="00E87105">
        <w:rPr>
          <w:i/>
          <w:iCs/>
          <w:noProof/>
          <w:sz w:val="22"/>
        </w:rPr>
        <w:t>Idea Nursing Journal</w:t>
      </w:r>
      <w:r w:rsidRPr="00E87105">
        <w:rPr>
          <w:noProof/>
          <w:sz w:val="22"/>
        </w:rPr>
        <w:t xml:space="preserve">, </w:t>
      </w:r>
      <w:r w:rsidRPr="00E87105">
        <w:rPr>
          <w:i/>
          <w:iCs/>
          <w:noProof/>
          <w:sz w:val="22"/>
        </w:rPr>
        <w:t>XII</w:t>
      </w:r>
      <w:r w:rsidRPr="00E87105">
        <w:rPr>
          <w:noProof/>
          <w:sz w:val="22"/>
        </w:rPr>
        <w:t>(3), 70–81.</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Hita, I. P. A. D. (2020). Efektivitas Metode Latihan Aerobik dan Anaerobik Untuk Menurunkan Tingkat Overweight dan Obesitas. </w:t>
      </w:r>
      <w:r w:rsidRPr="00E87105">
        <w:rPr>
          <w:i/>
          <w:iCs/>
          <w:noProof/>
          <w:sz w:val="22"/>
        </w:rPr>
        <w:t>Jurnal Penjakora</w:t>
      </w:r>
      <w:r w:rsidRPr="00E87105">
        <w:rPr>
          <w:noProof/>
          <w:sz w:val="22"/>
        </w:rPr>
        <w:t xml:space="preserve">, </w:t>
      </w:r>
      <w:r w:rsidRPr="00E87105">
        <w:rPr>
          <w:i/>
          <w:iCs/>
          <w:noProof/>
          <w:sz w:val="22"/>
        </w:rPr>
        <w:t>7</w:t>
      </w:r>
      <w:r w:rsidRPr="00E87105">
        <w:rPr>
          <w:noProof/>
          <w:sz w:val="22"/>
        </w:rPr>
        <w:t>(2), 135–142.</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Juwita, R., Nulhakim, L., &amp; Purwanto, E. (2023). Pengaruh Senam Yoga Terhadap Peningkatan Fungsi Kognitif Pada Lansia Di Posyandu Lansia Desa Salimbatu Kecamatan Tanjung Palas Tengah. </w:t>
      </w:r>
      <w:r w:rsidRPr="00E87105">
        <w:rPr>
          <w:i/>
          <w:iCs/>
          <w:noProof/>
          <w:sz w:val="22"/>
        </w:rPr>
        <w:t>SAINTEKES: Jurnal Sains, Teknologi Dan Kesehatan</w:t>
      </w:r>
      <w:r w:rsidRPr="00E87105">
        <w:rPr>
          <w:noProof/>
          <w:sz w:val="22"/>
        </w:rPr>
        <w:t xml:space="preserve">, </w:t>
      </w:r>
      <w:r w:rsidRPr="00E87105">
        <w:rPr>
          <w:i/>
          <w:iCs/>
          <w:noProof/>
          <w:sz w:val="22"/>
        </w:rPr>
        <w:t>2</w:t>
      </w:r>
      <w:r w:rsidRPr="00E87105">
        <w:rPr>
          <w:noProof/>
          <w:sz w:val="22"/>
        </w:rPr>
        <w:t>(2), 234–248. https://doi.org/10.55681/saintekes.v2i2.79</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Kati, R. K. (n.d.). </w:t>
      </w:r>
      <w:r w:rsidRPr="00E87105">
        <w:rPr>
          <w:i/>
          <w:iCs/>
          <w:noProof/>
          <w:sz w:val="22"/>
        </w:rPr>
        <w:t>Gambaran Emosi dan Tingkat Kecemasan pada Pasien Hipertensi di Puskesmas Bahu</w:t>
      </w:r>
      <w:r w:rsidRPr="00E87105">
        <w:rPr>
          <w:noProof/>
          <w:sz w:val="22"/>
        </w:rPr>
        <w:t>.</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Khairunnisa. (2018). Pengaruh Latihan Yoga Terhadap Kecemasan Pada Lansia Di Sanggar RM7. </w:t>
      </w:r>
      <w:r w:rsidRPr="00E87105">
        <w:rPr>
          <w:i/>
          <w:iCs/>
          <w:noProof/>
          <w:sz w:val="22"/>
        </w:rPr>
        <w:lastRenderedPageBreak/>
        <w:t>Naskah Publikasi Ilmiah</w:t>
      </w:r>
      <w:r w:rsidRPr="00E87105">
        <w:rPr>
          <w:noProof/>
          <w:sz w:val="22"/>
        </w:rPr>
        <w:t>, 1–8.</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Khasanah, U. (2019). Tingkat Kecemasan Pada Lansia Yang Mengalami Penyakit Kronis Di Banda Aceh. </w:t>
      </w:r>
      <w:r w:rsidRPr="00E87105">
        <w:rPr>
          <w:i/>
          <w:iCs/>
          <w:noProof/>
          <w:sz w:val="22"/>
        </w:rPr>
        <w:t>Jurnal Ilmiah Mahasiswa Fakultas Keperawatan</w:t>
      </w:r>
      <w:r w:rsidRPr="00E87105">
        <w:rPr>
          <w:noProof/>
          <w:sz w:val="22"/>
        </w:rPr>
        <w:t>, 1–8.</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Lestar, M. M., Wirakhmi, I. N., &amp; Triana, N. Y. (2023). Gambaran Tingkat Kecemasan Pada Lansia. </w:t>
      </w:r>
      <w:r w:rsidRPr="00E87105">
        <w:rPr>
          <w:i/>
          <w:iCs/>
          <w:noProof/>
          <w:sz w:val="22"/>
        </w:rPr>
        <w:t>Jurnal Keperawatan Dan Kesehatan</w:t>
      </w:r>
      <w:r w:rsidRPr="00E87105">
        <w:rPr>
          <w:noProof/>
          <w:sz w:val="22"/>
        </w:rPr>
        <w:t xml:space="preserve">, </w:t>
      </w:r>
      <w:r w:rsidRPr="00E87105">
        <w:rPr>
          <w:i/>
          <w:iCs/>
          <w:noProof/>
          <w:sz w:val="22"/>
        </w:rPr>
        <w:t>14</w:t>
      </w:r>
      <w:r w:rsidRPr="00E87105">
        <w:rPr>
          <w:noProof/>
          <w:sz w:val="22"/>
        </w:rPr>
        <w:t>(2), 1–7.</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Lubis, B. S. (2022). Efektifitas Latihan Fisik Dan Yoga Dengan Kecemasan Lansia Di Samarinda. </w:t>
      </w:r>
      <w:r w:rsidRPr="00E87105">
        <w:rPr>
          <w:i/>
          <w:iCs/>
          <w:noProof/>
          <w:sz w:val="22"/>
        </w:rPr>
        <w:t>JPP (Jurnal Kesehatan Poltekkes Palembang)</w:t>
      </w:r>
      <w:r w:rsidRPr="00E87105">
        <w:rPr>
          <w:noProof/>
          <w:sz w:val="22"/>
        </w:rPr>
        <w:t xml:space="preserve">, </w:t>
      </w:r>
      <w:r w:rsidRPr="00E87105">
        <w:rPr>
          <w:i/>
          <w:iCs/>
          <w:noProof/>
          <w:sz w:val="22"/>
        </w:rPr>
        <w:t>17</w:t>
      </w:r>
      <w:r w:rsidRPr="00E87105">
        <w:rPr>
          <w:noProof/>
          <w:sz w:val="22"/>
        </w:rPr>
        <w:t>(2), 222–227. https://doi.org/10.36086/jpp.v17i2.1382</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Mawarizka, H. T., &amp; Fasikhah, S. S. (2023). Menurunkan kecemasan dengan Cognitive Behavior Therapy pada penderita Posttraumatic Stress Disorder. </w:t>
      </w:r>
      <w:r w:rsidRPr="00E87105">
        <w:rPr>
          <w:i/>
          <w:iCs/>
          <w:noProof/>
          <w:sz w:val="22"/>
        </w:rPr>
        <w:t>Procedia : Studi Kasus Dan Intervensi Psikologi</w:t>
      </w:r>
      <w:r w:rsidRPr="00E87105">
        <w:rPr>
          <w:noProof/>
          <w:sz w:val="22"/>
        </w:rPr>
        <w:t xml:space="preserve">, </w:t>
      </w:r>
      <w:r w:rsidRPr="00E87105">
        <w:rPr>
          <w:i/>
          <w:iCs/>
          <w:noProof/>
          <w:sz w:val="22"/>
        </w:rPr>
        <w:t>11</w:t>
      </w:r>
      <w:r w:rsidRPr="00E87105">
        <w:rPr>
          <w:noProof/>
          <w:sz w:val="22"/>
        </w:rPr>
        <w:t>(1), 01–07. https://doi.org/10.22219/procedia.v11i1.24047</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Mubarak, W., Indrawati, L., &amp; &amp; Susanto, J. (2015). </w:t>
      </w:r>
      <w:r w:rsidRPr="00E87105">
        <w:rPr>
          <w:i/>
          <w:iCs/>
          <w:noProof/>
          <w:sz w:val="22"/>
        </w:rPr>
        <w:t>Buku Ajar Ilmu Keperawatan Dasar</w:t>
      </w:r>
      <w:r w:rsidRPr="00E87105">
        <w:rPr>
          <w:noProof/>
          <w:sz w:val="22"/>
        </w:rPr>
        <w:t>. Jakarta: Salemba Medika.</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Mustika Mirani, M., Jumaini, &amp; Marni, E. (2021). Gambaran Tingkat Kecemasan Pada Lansia Di Wilayah Kerja Puskesmas Payung Sekaki. </w:t>
      </w:r>
      <w:r w:rsidRPr="00E87105">
        <w:rPr>
          <w:i/>
          <w:iCs/>
          <w:noProof/>
          <w:sz w:val="22"/>
        </w:rPr>
        <w:t>Jurnal Medika Hutama</w:t>
      </w:r>
      <w:r w:rsidRPr="00E87105">
        <w:rPr>
          <w:noProof/>
          <w:sz w:val="22"/>
        </w:rPr>
        <w:t xml:space="preserve">, </w:t>
      </w:r>
      <w:r w:rsidRPr="00E87105">
        <w:rPr>
          <w:i/>
          <w:iCs/>
          <w:noProof/>
          <w:sz w:val="22"/>
        </w:rPr>
        <w:t>2</w:t>
      </w:r>
      <w:r w:rsidRPr="00E87105">
        <w:rPr>
          <w:noProof/>
          <w:sz w:val="22"/>
        </w:rPr>
        <w:t>(2), 647–659. http://jurnalmedikahutama.com</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Nisa, H. F., &amp; Pranungsari, D. (2021). Positive Self-Talk untuk Mengurangi Tingkat Kecemasan Pada Lanjut Usia Dengan Hipertensi. </w:t>
      </w:r>
      <w:r w:rsidRPr="00E87105">
        <w:rPr>
          <w:i/>
          <w:iCs/>
          <w:noProof/>
          <w:sz w:val="22"/>
        </w:rPr>
        <w:t>Psikodimensia: Kajian Ilmiah Psikologi</w:t>
      </w:r>
      <w:r w:rsidRPr="00E87105">
        <w:rPr>
          <w:noProof/>
          <w:sz w:val="22"/>
        </w:rPr>
        <w:t xml:space="preserve">, </w:t>
      </w:r>
      <w:r w:rsidRPr="00E87105">
        <w:rPr>
          <w:i/>
          <w:iCs/>
          <w:noProof/>
          <w:sz w:val="22"/>
        </w:rPr>
        <w:t>20</w:t>
      </w:r>
      <w:r w:rsidRPr="00E87105">
        <w:rPr>
          <w:noProof/>
          <w:sz w:val="22"/>
        </w:rPr>
        <w:t>(2), 170–180.</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Notoatmodjo, S. (2003). </w:t>
      </w:r>
      <w:r w:rsidRPr="00E87105">
        <w:rPr>
          <w:i/>
          <w:iCs/>
          <w:noProof/>
          <w:sz w:val="22"/>
        </w:rPr>
        <w:t>Pendidikan dan perilaku kesehatan</w:t>
      </w:r>
      <w:r w:rsidRPr="00E87105">
        <w:rPr>
          <w:noProof/>
          <w:sz w:val="22"/>
        </w:rPr>
        <w:t>.</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Noviani, N. W., Citrawati, N. L. P., &amp; Astikasari, P. S. (2022). Pengaruh Aromaterapi Lavender Terhadap Kecemasan Ibu Bersalin Pada Pandemi Covid-19 Di Puskesmas I Denpasar Timur. </w:t>
      </w:r>
      <w:r w:rsidRPr="00E87105">
        <w:rPr>
          <w:i/>
          <w:iCs/>
          <w:noProof/>
          <w:sz w:val="22"/>
        </w:rPr>
        <w:t>JOMIS (Journal of Midwifery Science)</w:t>
      </w:r>
      <w:r w:rsidRPr="00E87105">
        <w:rPr>
          <w:noProof/>
          <w:sz w:val="22"/>
        </w:rPr>
        <w:t xml:space="preserve">, </w:t>
      </w:r>
      <w:r w:rsidRPr="00E87105">
        <w:rPr>
          <w:i/>
          <w:iCs/>
          <w:noProof/>
          <w:sz w:val="22"/>
        </w:rPr>
        <w:t>6</w:t>
      </w:r>
      <w:r w:rsidRPr="00E87105">
        <w:rPr>
          <w:noProof/>
          <w:sz w:val="22"/>
        </w:rPr>
        <w:t>(1), 65–74. https://doi.org/10.36341/jomis.v6i1.2142</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Permatananda, P. A. N. ., A.A.S.A.Aryastuti, &amp; P.N.Cahyawati. (2020). Pelatihan Yoga Pada Kelompok Lansia Komunitas. </w:t>
      </w:r>
      <w:r w:rsidRPr="00E87105">
        <w:rPr>
          <w:i/>
          <w:iCs/>
          <w:noProof/>
          <w:sz w:val="22"/>
        </w:rPr>
        <w:t>Buletin Udayana Mengabdi</w:t>
      </w:r>
      <w:r w:rsidRPr="00E87105">
        <w:rPr>
          <w:noProof/>
          <w:sz w:val="22"/>
        </w:rPr>
        <w:t xml:space="preserve">, </w:t>
      </w:r>
      <w:r w:rsidRPr="00E87105">
        <w:rPr>
          <w:i/>
          <w:iCs/>
          <w:noProof/>
          <w:sz w:val="22"/>
        </w:rPr>
        <w:t>19</w:t>
      </w:r>
      <w:r w:rsidRPr="00E87105">
        <w:rPr>
          <w:noProof/>
          <w:sz w:val="22"/>
        </w:rPr>
        <w:t>(3), 290–295.</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Putri Puspitasari, R., Mufidah, W., &amp; Zunaidah, S. N. (2022). Efektifitas Hipnoterapi Dalam Menurunkan Tingkat Kecemasan Pasien Gangguan Jiwa. </w:t>
      </w:r>
      <w:r w:rsidRPr="00E87105">
        <w:rPr>
          <w:i/>
          <w:iCs/>
          <w:noProof/>
          <w:sz w:val="22"/>
        </w:rPr>
        <w:t>IDEA: Jurnal Psikologi</w:t>
      </w:r>
      <w:r w:rsidRPr="00E87105">
        <w:rPr>
          <w:noProof/>
          <w:sz w:val="22"/>
        </w:rPr>
        <w:t xml:space="preserve">, </w:t>
      </w:r>
      <w:r w:rsidRPr="00E87105">
        <w:rPr>
          <w:i/>
          <w:iCs/>
          <w:noProof/>
          <w:sz w:val="22"/>
        </w:rPr>
        <w:t>5</w:t>
      </w:r>
      <w:r w:rsidRPr="00E87105">
        <w:rPr>
          <w:noProof/>
          <w:sz w:val="22"/>
        </w:rPr>
        <w:t>(2), 73–87. https://doi.org/10.32492/idea.v5i2.5202</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Putry, D. E. (2021). Deskriptif Analitik Dengan Melakukan. </w:t>
      </w:r>
      <w:r w:rsidRPr="00E87105">
        <w:rPr>
          <w:i/>
          <w:iCs/>
          <w:noProof/>
          <w:sz w:val="22"/>
        </w:rPr>
        <w:t>Jurnal Inovasi Penelitian</w:t>
      </w:r>
      <w:r w:rsidRPr="00E87105">
        <w:rPr>
          <w:noProof/>
          <w:sz w:val="22"/>
        </w:rPr>
        <w:t xml:space="preserve">, </w:t>
      </w:r>
      <w:r w:rsidRPr="00E87105">
        <w:rPr>
          <w:i/>
          <w:iCs/>
          <w:noProof/>
          <w:sz w:val="22"/>
        </w:rPr>
        <w:t>2</w:t>
      </w:r>
      <w:r w:rsidRPr="00E87105">
        <w:rPr>
          <w:noProof/>
          <w:sz w:val="22"/>
        </w:rPr>
        <w:t>(Perkeni 2006), 0–1.</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Ramanathan, M., Bhavanani, A., &amp; Trakroo, M. (2017). Effect of a 12-week yoga therapy program on mental health status in elderly women inmates of a hospice. </w:t>
      </w:r>
      <w:r w:rsidRPr="00E87105">
        <w:rPr>
          <w:i/>
          <w:iCs/>
          <w:noProof/>
          <w:sz w:val="22"/>
        </w:rPr>
        <w:t>International Journal of Yoga</w:t>
      </w:r>
      <w:r w:rsidRPr="00E87105">
        <w:rPr>
          <w:noProof/>
          <w:sz w:val="22"/>
        </w:rPr>
        <w:t xml:space="preserve">, </w:t>
      </w:r>
      <w:r w:rsidRPr="00E87105">
        <w:rPr>
          <w:i/>
          <w:iCs/>
          <w:noProof/>
          <w:sz w:val="22"/>
        </w:rPr>
        <w:t>10</w:t>
      </w:r>
      <w:r w:rsidRPr="00E87105">
        <w:rPr>
          <w:noProof/>
          <w:sz w:val="22"/>
        </w:rPr>
        <w:t>(1), 24. https://doi.org/10.4103/0973-6131.186156</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Rebu, F. S., Hariyanto, T., &amp; Ardiyani, V. M. (2017). Hubungan Antara Dukungan Keluarga Dengan Kepatuhan Lanjut Usia Dalam Melaksanakan Senam Lanjut Usia Di Kelurahan Tlogomas Kecamatan Lowokwaru Malang. </w:t>
      </w:r>
      <w:r w:rsidRPr="00E87105">
        <w:rPr>
          <w:i/>
          <w:iCs/>
          <w:noProof/>
          <w:sz w:val="22"/>
        </w:rPr>
        <w:t>Nursing News: Jurnal Ilmiah Keperawatan</w:t>
      </w:r>
      <w:r w:rsidRPr="00E87105">
        <w:rPr>
          <w:noProof/>
          <w:sz w:val="22"/>
        </w:rPr>
        <w:t xml:space="preserve">, </w:t>
      </w:r>
      <w:r w:rsidRPr="00E87105">
        <w:rPr>
          <w:i/>
          <w:iCs/>
          <w:noProof/>
          <w:sz w:val="22"/>
        </w:rPr>
        <w:t>2</w:t>
      </w:r>
      <w:r w:rsidRPr="00E87105">
        <w:rPr>
          <w:noProof/>
          <w:sz w:val="22"/>
        </w:rPr>
        <w:t>(1).</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Riani, E. (2020). Gambaran Tingkat Kecemasan pada Petani Lansia di Kecamatan Panti Kabupaten Jember. Program Studi Ilmu Keperawatan Fakultas Keperawatan Universitas Jember. </w:t>
      </w:r>
      <w:r w:rsidRPr="00E87105">
        <w:rPr>
          <w:i/>
          <w:iCs/>
          <w:noProof/>
          <w:sz w:val="22"/>
        </w:rPr>
        <w:t>Skrpsi</w:t>
      </w:r>
      <w:r w:rsidRPr="00E87105">
        <w:rPr>
          <w:noProof/>
          <w:sz w:val="22"/>
        </w:rPr>
        <w:t>.</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Rindayati, R., Nasir, A., &amp; Astriani, Y. (2020). Gambaran Kejadian dan Tingkat Kecemasan pada Lanjut Usia. </w:t>
      </w:r>
      <w:r w:rsidRPr="00E87105">
        <w:rPr>
          <w:i/>
          <w:iCs/>
          <w:noProof/>
          <w:sz w:val="22"/>
        </w:rPr>
        <w:t>Jurnal Kesehatan Vokasional</w:t>
      </w:r>
      <w:r w:rsidRPr="00E87105">
        <w:rPr>
          <w:noProof/>
          <w:sz w:val="22"/>
        </w:rPr>
        <w:t xml:space="preserve">, </w:t>
      </w:r>
      <w:r w:rsidRPr="00E87105">
        <w:rPr>
          <w:i/>
          <w:iCs/>
          <w:noProof/>
          <w:sz w:val="22"/>
        </w:rPr>
        <w:t>5</w:t>
      </w:r>
      <w:r w:rsidRPr="00E87105">
        <w:rPr>
          <w:noProof/>
          <w:sz w:val="22"/>
        </w:rPr>
        <w:t>(2), 95. https://doi.org/10.22146/jkesvo.53948</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Rosuli, A., Hapsari, R. M., Rudiyanto, R., Yuanto, H. H., &amp; Rahmawan, F. A. (2023). Efektifitas Aromaterapi dalam Menurunkan Tingkat Kecemasan pada Pasien Preoperasi: Studi Literatur. </w:t>
      </w:r>
      <w:r w:rsidRPr="00E87105">
        <w:rPr>
          <w:i/>
          <w:iCs/>
          <w:noProof/>
          <w:sz w:val="22"/>
        </w:rPr>
        <w:t>Nursing Information Journal</w:t>
      </w:r>
      <w:r w:rsidRPr="00E87105">
        <w:rPr>
          <w:noProof/>
          <w:sz w:val="22"/>
        </w:rPr>
        <w:t xml:space="preserve">, </w:t>
      </w:r>
      <w:r w:rsidRPr="00E87105">
        <w:rPr>
          <w:i/>
          <w:iCs/>
          <w:noProof/>
          <w:sz w:val="22"/>
        </w:rPr>
        <w:t>3</w:t>
      </w:r>
      <w:r w:rsidRPr="00E87105">
        <w:rPr>
          <w:noProof/>
          <w:sz w:val="22"/>
        </w:rPr>
        <w:t>(1), 1–12. https://doi.org/10.54832/nij.v3i1.515</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Sarasti, N. K. A. (2022). Pengaruh Self Healing Dengan Terapi Yoga “Pranayama” Terhadap Penurunan Tingkat Kecemasan Pada Mahasiswa Tingkat Iv Prodi Sarjana Keperawatan Di Itekes Bali. </w:t>
      </w:r>
      <w:r w:rsidRPr="00E87105">
        <w:rPr>
          <w:i/>
          <w:iCs/>
          <w:noProof/>
          <w:sz w:val="22"/>
        </w:rPr>
        <w:t>הארץ</w:t>
      </w:r>
      <w:r w:rsidRPr="00E87105">
        <w:rPr>
          <w:noProof/>
          <w:sz w:val="22"/>
        </w:rPr>
        <w:t xml:space="preserve">, </w:t>
      </w:r>
      <w:r w:rsidRPr="00E87105">
        <w:rPr>
          <w:i/>
          <w:iCs/>
          <w:noProof/>
          <w:sz w:val="22"/>
        </w:rPr>
        <w:t>8.5.2017</w:t>
      </w:r>
      <w:r w:rsidRPr="00E87105">
        <w:rPr>
          <w:noProof/>
          <w:sz w:val="22"/>
        </w:rPr>
        <w:t>, 2003–2005. https://dataindonesia.id/sektor-riil/detail/angka-konsumsi-ikan-ri-naik-jadi-5648-kgkapita-pada-2022</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Sonza, T., Badri, I. A., &amp; Erda, R. (2020). </w:t>
      </w:r>
      <w:r w:rsidRPr="00E87105">
        <w:rPr>
          <w:i/>
          <w:iCs/>
          <w:noProof/>
          <w:sz w:val="22"/>
        </w:rPr>
        <w:t>Hubungan tingkat kecemasan dengan tingkat kemandirian activities of daily living pada lansia</w:t>
      </w:r>
      <w:r w:rsidRPr="00E87105">
        <w:rPr>
          <w:noProof/>
          <w:sz w:val="22"/>
        </w:rPr>
        <w:t xml:space="preserve">. </w:t>
      </w:r>
      <w:r w:rsidRPr="00E87105">
        <w:rPr>
          <w:i/>
          <w:iCs/>
          <w:noProof/>
          <w:sz w:val="22"/>
        </w:rPr>
        <w:t>5</w:t>
      </w:r>
      <w:r w:rsidRPr="00E87105">
        <w:rPr>
          <w:noProof/>
          <w:sz w:val="22"/>
        </w:rPr>
        <w:t>(3), 688–695.</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Suriyati. (2019). Metode Non Farmakologi dalam Mengatasi Kecemasan pada Persalinan. </w:t>
      </w:r>
      <w:r w:rsidRPr="00E87105">
        <w:rPr>
          <w:i/>
          <w:iCs/>
          <w:noProof/>
          <w:sz w:val="22"/>
        </w:rPr>
        <w:t>Journal of Healthcare Technology and Medicine</w:t>
      </w:r>
      <w:r w:rsidRPr="00E87105">
        <w:rPr>
          <w:noProof/>
          <w:sz w:val="22"/>
        </w:rPr>
        <w:t xml:space="preserve">, </w:t>
      </w:r>
      <w:r w:rsidRPr="00E87105">
        <w:rPr>
          <w:i/>
          <w:iCs/>
          <w:noProof/>
          <w:sz w:val="22"/>
        </w:rPr>
        <w:t>5</w:t>
      </w:r>
      <w:r w:rsidRPr="00E87105">
        <w:rPr>
          <w:noProof/>
          <w:sz w:val="22"/>
        </w:rPr>
        <w:t>(1), 56–61.</w:t>
      </w:r>
    </w:p>
    <w:p w:rsidR="00F0651B" w:rsidRPr="00E87105" w:rsidRDefault="00F0651B" w:rsidP="00E87105">
      <w:pPr>
        <w:widowControl w:val="0"/>
        <w:autoSpaceDE w:val="0"/>
        <w:autoSpaceDN w:val="0"/>
        <w:adjustRightInd w:val="0"/>
        <w:ind w:left="480" w:hanging="480"/>
        <w:jc w:val="both"/>
        <w:rPr>
          <w:noProof/>
          <w:sz w:val="22"/>
        </w:rPr>
      </w:pPr>
      <w:r w:rsidRPr="00E87105">
        <w:rPr>
          <w:noProof/>
          <w:sz w:val="22"/>
        </w:rPr>
        <w:t xml:space="preserve">Tehuayo, S. A., Olla, M. B., &amp; Rauf, S. (2021). </w:t>
      </w:r>
      <w:r w:rsidRPr="00E87105">
        <w:rPr>
          <w:i/>
          <w:iCs/>
          <w:noProof/>
          <w:sz w:val="22"/>
        </w:rPr>
        <w:t>208-Article Text-755-1-10-20211230</w:t>
      </w:r>
      <w:r w:rsidRPr="00E87105">
        <w:rPr>
          <w:noProof/>
          <w:sz w:val="22"/>
        </w:rPr>
        <w:t>. 78–88.</w:t>
      </w:r>
    </w:p>
    <w:p w:rsidR="001030AF" w:rsidRPr="00E87105" w:rsidRDefault="00F0651B" w:rsidP="00E87105">
      <w:pPr>
        <w:tabs>
          <w:tab w:val="left" w:pos="426"/>
        </w:tabs>
        <w:jc w:val="both"/>
        <w:rPr>
          <w:sz w:val="22"/>
        </w:rPr>
      </w:pPr>
      <w:r w:rsidRPr="00E87105">
        <w:rPr>
          <w:noProof/>
          <w:sz w:val="22"/>
          <w:lang w:val="id-ID"/>
        </w:rPr>
        <w:fldChar w:fldCharType="end"/>
      </w:r>
    </w:p>
    <w:sectPr w:rsidR="001030AF" w:rsidRPr="00E87105" w:rsidSect="00E87105">
      <w:headerReference w:type="default" r:id="rId14"/>
      <w:footerReference w:type="default" r:id="rId15"/>
      <w:pgSz w:w="11906" w:h="16838" w:code="9"/>
      <w:pgMar w:top="1440" w:right="1440" w:bottom="1440" w:left="1440" w:header="907" w:footer="562" w:gutter="0"/>
      <w:pgNumType w:start="4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8D3" w:rsidRDefault="006608D3" w:rsidP="00E943D2">
      <w:r>
        <w:separator/>
      </w:r>
    </w:p>
  </w:endnote>
  <w:endnote w:type="continuationSeparator" w:id="0">
    <w:p w:rsidR="006608D3" w:rsidRDefault="006608D3" w:rsidP="00E9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82314522"/>
      <w:docPartObj>
        <w:docPartGallery w:val="Page Numbers (Bottom of Page)"/>
        <w:docPartUnique/>
      </w:docPartObj>
    </w:sdtPr>
    <w:sdtEndPr>
      <w:rPr>
        <w:i/>
      </w:rPr>
    </w:sdtEndPr>
    <w:sdtContent>
      <w:p w:rsidR="00616D5B" w:rsidRPr="00E87105" w:rsidRDefault="00E87105" w:rsidP="00E87105">
        <w:pPr>
          <w:pStyle w:val="Footer"/>
          <w:pBdr>
            <w:top w:val="single" w:sz="4" w:space="1" w:color="auto"/>
          </w:pBdr>
          <w:tabs>
            <w:tab w:val="clear" w:pos="4513"/>
            <w:tab w:val="clear" w:pos="9026"/>
            <w:tab w:val="right" w:pos="9072"/>
          </w:tabs>
          <w:rPr>
            <w:i/>
            <w:sz w:val="16"/>
            <w:szCs w:val="16"/>
          </w:rPr>
        </w:pPr>
        <w:r>
          <w:rPr>
            <w:i/>
            <w:sz w:val="16"/>
            <w:szCs w:val="16"/>
          </w:rPr>
          <w:t xml:space="preserve">Vol. </w:t>
        </w:r>
        <w:r>
          <w:rPr>
            <w:i/>
            <w:sz w:val="16"/>
            <w:szCs w:val="16"/>
            <w:lang w:val="id-ID"/>
          </w:rPr>
          <w:t>2</w:t>
        </w:r>
        <w:r>
          <w:rPr>
            <w:i/>
            <w:sz w:val="16"/>
            <w:szCs w:val="16"/>
          </w:rPr>
          <w:t xml:space="preserve"> No. </w:t>
        </w:r>
        <w:r>
          <w:rPr>
            <w:i/>
            <w:sz w:val="16"/>
            <w:szCs w:val="16"/>
            <w:lang w:val="id-ID"/>
          </w:rPr>
          <w:t>9</w:t>
        </w:r>
        <w:r w:rsidR="00D7301D" w:rsidRPr="00E87105">
          <w:rPr>
            <w:i/>
            <w:sz w:val="16"/>
            <w:szCs w:val="16"/>
          </w:rPr>
          <w:t xml:space="preserve"> </w:t>
        </w:r>
        <w:r w:rsidR="00D7301D" w:rsidRPr="00E87105">
          <w:rPr>
            <w:i/>
            <w:sz w:val="16"/>
            <w:szCs w:val="16"/>
          </w:rPr>
          <w:tab/>
        </w:r>
        <w:proofErr w:type="spellStart"/>
        <w:r w:rsidR="00152F24" w:rsidRPr="00E87105">
          <w:rPr>
            <w:i/>
            <w:sz w:val="16"/>
            <w:szCs w:val="16"/>
          </w:rPr>
          <w:t>Penerapan</w:t>
        </w:r>
        <w:proofErr w:type="spellEnd"/>
        <w:r w:rsidR="00152F24" w:rsidRPr="00E87105">
          <w:rPr>
            <w:i/>
            <w:sz w:val="16"/>
            <w:szCs w:val="16"/>
          </w:rPr>
          <w:t xml:space="preserve"> </w:t>
        </w:r>
        <w:proofErr w:type="gramStart"/>
        <w:r w:rsidR="00152F24" w:rsidRPr="00E87105">
          <w:rPr>
            <w:i/>
            <w:sz w:val="16"/>
            <w:szCs w:val="16"/>
          </w:rPr>
          <w:t xml:space="preserve">Yoga </w:t>
        </w:r>
        <w:r>
          <w:rPr>
            <w:i/>
            <w:sz w:val="16"/>
            <w:szCs w:val="16"/>
            <w:lang w:val="id-ID"/>
          </w:rPr>
          <w:t xml:space="preserve"> </w:t>
        </w:r>
        <w:proofErr w:type="spellStart"/>
        <w:r w:rsidR="00152F24" w:rsidRPr="00E87105">
          <w:rPr>
            <w:i/>
            <w:sz w:val="16"/>
            <w:szCs w:val="16"/>
          </w:rPr>
          <w:t>Dalam</w:t>
        </w:r>
        <w:proofErr w:type="spellEnd"/>
        <w:proofErr w:type="gramEnd"/>
        <w:r w:rsidR="00A8522A" w:rsidRPr="00E87105">
          <w:rPr>
            <w:i/>
            <w:sz w:val="16"/>
            <w:szCs w:val="16"/>
          </w:rPr>
          <w:t xml:space="preserve"> </w:t>
        </w:r>
        <w:r>
          <w:rPr>
            <w:i/>
            <w:sz w:val="16"/>
            <w:szCs w:val="16"/>
            <w:lang w:val="id-ID"/>
          </w:rPr>
          <w:t>(</w:t>
        </w:r>
        <w:r w:rsidR="00152F24" w:rsidRPr="00E87105">
          <w:rPr>
            <w:i/>
            <w:sz w:val="16"/>
            <w:szCs w:val="16"/>
          </w:rPr>
          <w:t xml:space="preserve">Sri </w:t>
        </w:r>
        <w:proofErr w:type="spellStart"/>
        <w:r w:rsidR="00152F24" w:rsidRPr="00E87105">
          <w:rPr>
            <w:i/>
            <w:sz w:val="16"/>
            <w:szCs w:val="16"/>
          </w:rPr>
          <w:t>Wahyuni</w:t>
        </w:r>
        <w:proofErr w:type="spellEnd"/>
        <w:r w:rsidR="00152F24" w:rsidRPr="00E87105">
          <w:rPr>
            <w:i/>
            <w:sz w:val="16"/>
            <w:szCs w:val="16"/>
          </w:rPr>
          <w:t xml:space="preserve"> </w:t>
        </w:r>
        <w:proofErr w:type="spellStart"/>
        <w:r w:rsidR="00D7301D" w:rsidRPr="00E87105">
          <w:rPr>
            <w:i/>
            <w:sz w:val="16"/>
            <w:szCs w:val="16"/>
          </w:rPr>
          <w:t>dkk</w:t>
        </w:r>
        <w:proofErr w:type="spellEnd"/>
        <w:r w:rsidR="00D7301D" w:rsidRPr="00E87105">
          <w:rPr>
            <w:i/>
            <w:sz w:val="16"/>
            <w:szCs w:val="16"/>
          </w:rPr>
          <w:t>.</w:t>
        </w:r>
        <w:r w:rsidR="00616D5B" w:rsidRPr="00E87105">
          <w:rPr>
            <w:i/>
            <w:sz w:val="16"/>
            <w:szCs w:val="16"/>
          </w:rPr>
          <w:t xml:space="preserve">) </w:t>
        </w:r>
        <w:r w:rsidR="00616D5B" w:rsidRPr="00E87105">
          <w:rPr>
            <w:sz w:val="16"/>
            <w:szCs w:val="16"/>
          </w:rPr>
          <w:t xml:space="preserve">| </w:t>
        </w:r>
        <w:r w:rsidR="00616D5B" w:rsidRPr="00E87105">
          <w:rPr>
            <w:sz w:val="16"/>
            <w:szCs w:val="16"/>
          </w:rPr>
          <w:fldChar w:fldCharType="begin"/>
        </w:r>
        <w:r w:rsidR="00616D5B" w:rsidRPr="00E87105">
          <w:rPr>
            <w:sz w:val="16"/>
            <w:szCs w:val="16"/>
          </w:rPr>
          <w:instrText xml:space="preserve"> PAGE   \* MERGEFORMAT </w:instrText>
        </w:r>
        <w:r w:rsidR="00616D5B" w:rsidRPr="00E87105">
          <w:rPr>
            <w:sz w:val="16"/>
            <w:szCs w:val="16"/>
          </w:rPr>
          <w:fldChar w:fldCharType="separate"/>
        </w:r>
        <w:r>
          <w:rPr>
            <w:noProof/>
            <w:sz w:val="16"/>
            <w:szCs w:val="16"/>
          </w:rPr>
          <w:t>496</w:t>
        </w:r>
        <w:r w:rsidR="00616D5B" w:rsidRPr="00E87105">
          <w:rPr>
            <w:noProof/>
            <w:sz w:val="16"/>
            <w:szCs w:val="16"/>
          </w:rPr>
          <w:fldChar w:fldCharType="end"/>
        </w:r>
        <w:r w:rsidR="00616D5B" w:rsidRPr="00E87105">
          <w:rPr>
            <w:i/>
            <w:sz w:val="16"/>
            <w:szCs w:val="16"/>
          </w:rPr>
          <w:t xml:space="preserve"> </w:t>
        </w:r>
      </w:p>
    </w:sdtContent>
  </w:sdt>
  <w:p w:rsidR="000D5DAA" w:rsidRPr="00E87105" w:rsidRDefault="000D5DAA">
    <w:pP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8D3" w:rsidRDefault="006608D3" w:rsidP="00E943D2">
      <w:r>
        <w:separator/>
      </w:r>
    </w:p>
  </w:footnote>
  <w:footnote w:type="continuationSeparator" w:id="0">
    <w:p w:rsidR="006608D3" w:rsidRDefault="006608D3" w:rsidP="00E943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3"/>
    </w:tblGrid>
    <w:tr w:rsidR="00D7301D" w:rsidRPr="00D7301D" w:rsidTr="00E87105">
      <w:tc>
        <w:tcPr>
          <w:tcW w:w="709" w:type="dxa"/>
          <w:shd w:val="clear" w:color="auto" w:fill="00B050"/>
        </w:tcPr>
        <w:p w:rsidR="00D7301D" w:rsidRPr="00EF4827" w:rsidRDefault="00190B26" w:rsidP="00EF4827">
          <w:pPr>
            <w:pStyle w:val="Header"/>
            <w:tabs>
              <w:tab w:val="clear" w:pos="4680"/>
            </w:tabs>
            <w:spacing w:before="40" w:after="40"/>
            <w:ind w:right="-2"/>
            <w:jc w:val="center"/>
            <w:rPr>
              <w:b/>
              <w:i/>
              <w:color w:val="FFFFFF" w:themeColor="background1"/>
              <w:sz w:val="24"/>
              <w:szCs w:val="24"/>
              <w:lang w:val="id-ID"/>
            </w:rPr>
          </w:pPr>
          <w:r>
            <w:rPr>
              <w:b/>
              <w:i/>
              <w:color w:val="FFFFFF" w:themeColor="background1"/>
              <w:sz w:val="24"/>
              <w:szCs w:val="24"/>
            </w:rPr>
            <w:t>2024</w:t>
          </w:r>
        </w:p>
      </w:tc>
      <w:tc>
        <w:tcPr>
          <w:tcW w:w="8363" w:type="dxa"/>
          <w:shd w:val="clear" w:color="auto" w:fill="FFC000"/>
        </w:tcPr>
        <w:p w:rsidR="00D7301D" w:rsidRPr="00AE2E25" w:rsidRDefault="00055079" w:rsidP="007468BB">
          <w:pPr>
            <w:pStyle w:val="Header"/>
            <w:tabs>
              <w:tab w:val="clear" w:pos="4680"/>
              <w:tab w:val="clear" w:pos="9360"/>
            </w:tabs>
            <w:spacing w:before="40" w:after="40"/>
            <w:rPr>
              <w:b/>
              <w:i/>
              <w:color w:val="FFFFFF" w:themeColor="background1"/>
              <w:sz w:val="24"/>
              <w:szCs w:val="24"/>
              <w:lang w:val="id-ID"/>
            </w:rPr>
          </w:pPr>
          <w:r>
            <w:rPr>
              <w:b/>
              <w:i/>
              <w:color w:val="FFFFFF" w:themeColor="background1"/>
              <w:sz w:val="24"/>
              <w:szCs w:val="24"/>
              <w:lang w:val="id-ID"/>
            </w:rPr>
            <w:t>Madani : Jurnal Ilmiah Multidisipline</w:t>
          </w:r>
        </w:p>
      </w:tc>
    </w:tr>
  </w:tbl>
  <w:p w:rsidR="000D5DAA" w:rsidRPr="00E87105" w:rsidRDefault="000D5DAA">
    <w:pP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7183"/>
    <w:multiLevelType w:val="hybridMultilevel"/>
    <w:tmpl w:val="0D4C657C"/>
    <w:lvl w:ilvl="0" w:tplc="3814BF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C1AF1"/>
    <w:multiLevelType w:val="hybridMultilevel"/>
    <w:tmpl w:val="2F0662F8"/>
    <w:lvl w:ilvl="0" w:tplc="112E5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3436B0"/>
    <w:multiLevelType w:val="hybridMultilevel"/>
    <w:tmpl w:val="BB1A8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6273A4"/>
    <w:multiLevelType w:val="multilevel"/>
    <w:tmpl w:val="04BAB582"/>
    <w:lvl w:ilvl="0">
      <w:start w:val="4"/>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sz w:val="24"/>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lowerLetter"/>
      <w:lvlText w:val="%7."/>
      <w:lvlJc w:val="left"/>
      <w:pPr>
        <w:ind w:left="5040" w:hanging="360"/>
      </w:pPr>
      <w:rPr>
        <w:rFonts w:hint="default"/>
        <w:sz w:val="24"/>
        <w:szCs w:val="24"/>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3B8A6D91"/>
    <w:multiLevelType w:val="hybridMultilevel"/>
    <w:tmpl w:val="6308A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CF5BED"/>
    <w:multiLevelType w:val="hybridMultilevel"/>
    <w:tmpl w:val="00E2163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CB623B"/>
    <w:multiLevelType w:val="hybridMultilevel"/>
    <w:tmpl w:val="1D383B42"/>
    <w:lvl w:ilvl="0" w:tplc="B2D63B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A849F3"/>
    <w:multiLevelType w:val="hybridMultilevel"/>
    <w:tmpl w:val="BCDCD02C"/>
    <w:lvl w:ilvl="0" w:tplc="04090019">
      <w:start w:val="1"/>
      <w:numFmt w:val="lowerLetter"/>
      <w:lvlText w:val="%1."/>
      <w:lvlJc w:val="left"/>
      <w:pPr>
        <w:ind w:left="720" w:hanging="360"/>
      </w:pPr>
      <w:rPr>
        <w:rFonts w:hint="default"/>
      </w:rPr>
    </w:lvl>
    <w:lvl w:ilvl="1" w:tplc="04090019">
      <w:start w:val="1"/>
      <w:numFmt w:val="lowerLetter"/>
      <w:lvlText w:val="%2."/>
      <w:lvlJc w:val="left"/>
      <w:pPr>
        <w:ind w:left="720" w:hanging="360"/>
      </w:pPr>
    </w:lvl>
    <w:lvl w:ilvl="2" w:tplc="F36650B2">
      <w:start w:val="1"/>
      <w:numFmt w:val="lowerLetter"/>
      <w:lvlText w:val="%3."/>
      <w:lvlJc w:val="left"/>
      <w:pPr>
        <w:ind w:left="2340" w:hanging="360"/>
      </w:pPr>
      <w:rPr>
        <w:rFonts w:hint="default"/>
      </w:rPr>
    </w:lvl>
    <w:lvl w:ilvl="3" w:tplc="04090019">
      <w:start w:val="1"/>
      <w:numFmt w:val="lowerLetter"/>
      <w:lvlText w:val="%4."/>
      <w:lvlJc w:val="left"/>
      <w:pPr>
        <w:ind w:left="720" w:hanging="360"/>
      </w:pPr>
      <w:rPr>
        <w:rFonts w:hint="default"/>
      </w:rPr>
    </w:lvl>
    <w:lvl w:ilvl="4" w:tplc="FFFFFFFF">
      <w:start w:val="1"/>
      <w:numFmt w:val="lowerLetter"/>
      <w:lvlText w:val="%5."/>
      <w:lvlJc w:val="left"/>
      <w:pPr>
        <w:ind w:left="3600" w:hanging="360"/>
      </w:pPr>
    </w:lvl>
    <w:lvl w:ilvl="5" w:tplc="4984C73A">
      <w:start w:val="1"/>
      <w:numFmt w:val="decimal"/>
      <w:lvlText w:val="%6)"/>
      <w:lvlJc w:val="left"/>
      <w:pPr>
        <w:ind w:left="4500" w:hanging="360"/>
      </w:pPr>
      <w:rPr>
        <w:rFonts w:hint="default"/>
      </w:r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4"/>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3D2"/>
    <w:rsid w:val="00055079"/>
    <w:rsid w:val="000A14DB"/>
    <w:rsid w:val="000A5337"/>
    <w:rsid w:val="000D5DAA"/>
    <w:rsid w:val="001030AF"/>
    <w:rsid w:val="001175F6"/>
    <w:rsid w:val="00152CE4"/>
    <w:rsid w:val="00152F24"/>
    <w:rsid w:val="00190B26"/>
    <w:rsid w:val="001E6547"/>
    <w:rsid w:val="00273FA9"/>
    <w:rsid w:val="002B58B8"/>
    <w:rsid w:val="002D6A13"/>
    <w:rsid w:val="00300BD8"/>
    <w:rsid w:val="00392D59"/>
    <w:rsid w:val="00493069"/>
    <w:rsid w:val="004E4DC0"/>
    <w:rsid w:val="004E6C14"/>
    <w:rsid w:val="00510D0E"/>
    <w:rsid w:val="00530566"/>
    <w:rsid w:val="00544B2D"/>
    <w:rsid w:val="005A1BCD"/>
    <w:rsid w:val="005A275B"/>
    <w:rsid w:val="005B4EA3"/>
    <w:rsid w:val="005B79F6"/>
    <w:rsid w:val="005E1D90"/>
    <w:rsid w:val="0060072A"/>
    <w:rsid w:val="00616D5B"/>
    <w:rsid w:val="006608D3"/>
    <w:rsid w:val="00670914"/>
    <w:rsid w:val="006757D3"/>
    <w:rsid w:val="006A6263"/>
    <w:rsid w:val="006F0727"/>
    <w:rsid w:val="007468BB"/>
    <w:rsid w:val="00777E6E"/>
    <w:rsid w:val="0078688D"/>
    <w:rsid w:val="007C49F7"/>
    <w:rsid w:val="007D276C"/>
    <w:rsid w:val="008337DB"/>
    <w:rsid w:val="00856EF4"/>
    <w:rsid w:val="008A3875"/>
    <w:rsid w:val="008C70D2"/>
    <w:rsid w:val="008F21EC"/>
    <w:rsid w:val="00914E19"/>
    <w:rsid w:val="009702A2"/>
    <w:rsid w:val="0098758A"/>
    <w:rsid w:val="009A4FAA"/>
    <w:rsid w:val="009C6A47"/>
    <w:rsid w:val="00A24514"/>
    <w:rsid w:val="00A45AA9"/>
    <w:rsid w:val="00A8522A"/>
    <w:rsid w:val="00A86769"/>
    <w:rsid w:val="00AE2E25"/>
    <w:rsid w:val="00B12FC7"/>
    <w:rsid w:val="00B4178E"/>
    <w:rsid w:val="00BC042E"/>
    <w:rsid w:val="00C76885"/>
    <w:rsid w:val="00CA07B8"/>
    <w:rsid w:val="00CD2FBA"/>
    <w:rsid w:val="00CD54AC"/>
    <w:rsid w:val="00D54543"/>
    <w:rsid w:val="00D61F8E"/>
    <w:rsid w:val="00D6357B"/>
    <w:rsid w:val="00D70D63"/>
    <w:rsid w:val="00D7301D"/>
    <w:rsid w:val="00D84A07"/>
    <w:rsid w:val="00D87B72"/>
    <w:rsid w:val="00DD65D8"/>
    <w:rsid w:val="00E0533C"/>
    <w:rsid w:val="00E102A8"/>
    <w:rsid w:val="00E26938"/>
    <w:rsid w:val="00E84BAA"/>
    <w:rsid w:val="00E87105"/>
    <w:rsid w:val="00E943D2"/>
    <w:rsid w:val="00EF4827"/>
    <w:rsid w:val="00F0651B"/>
    <w:rsid w:val="00F22025"/>
    <w:rsid w:val="00F548B3"/>
    <w:rsid w:val="00F65349"/>
    <w:rsid w:val="00FC42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38"/>
    <w:pPr>
      <w:spacing w:after="0" w:line="240" w:lineRule="auto"/>
    </w:pPr>
    <w:rPr>
      <w:rFonts w:ascii="Times New Roman" w:eastAsia="Times New Roman" w:hAnsi="Times New Roman" w:cs="Times New Roman"/>
      <w:sz w:val="24"/>
      <w:lang w:val="en-US"/>
    </w:rPr>
  </w:style>
  <w:style w:type="paragraph" w:styleId="Heading2">
    <w:name w:val="heading 2"/>
    <w:basedOn w:val="Normal"/>
    <w:next w:val="Normal"/>
    <w:link w:val="Heading2Char"/>
    <w:uiPriority w:val="9"/>
    <w:semiHidden/>
    <w:unhideWhenUsed/>
    <w:qFormat/>
    <w:rsid w:val="008F21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unhideWhenUsed/>
    <w:qFormat/>
    <w:rsid w:val="004E4DC0"/>
    <w:pPr>
      <w:spacing w:before="100" w:beforeAutospacing="1" w:after="100" w:afterAutospacing="1"/>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3D2"/>
    <w:pPr>
      <w:tabs>
        <w:tab w:val="center" w:pos="4680"/>
        <w:tab w:val="right" w:pos="9360"/>
      </w:tabs>
    </w:pPr>
    <w:rPr>
      <w:sz w:val="20"/>
      <w:szCs w:val="20"/>
    </w:rPr>
  </w:style>
  <w:style w:type="character" w:customStyle="1" w:styleId="HeaderChar">
    <w:name w:val="Header Char"/>
    <w:basedOn w:val="DefaultParagraphFont"/>
    <w:link w:val="Header"/>
    <w:uiPriority w:val="99"/>
    <w:rsid w:val="00E943D2"/>
    <w:rPr>
      <w:rFonts w:ascii="Calibri" w:eastAsia="Times New Roman" w:hAnsi="Calibri" w:cs="Times New Roman"/>
      <w:sz w:val="20"/>
      <w:szCs w:val="20"/>
      <w:lang w:val="en-US"/>
    </w:rPr>
  </w:style>
  <w:style w:type="paragraph" w:styleId="Footer">
    <w:name w:val="footer"/>
    <w:basedOn w:val="Normal"/>
    <w:link w:val="FooterChar"/>
    <w:uiPriority w:val="99"/>
    <w:unhideWhenUsed/>
    <w:rsid w:val="00E943D2"/>
    <w:pPr>
      <w:tabs>
        <w:tab w:val="center" w:pos="4513"/>
        <w:tab w:val="right" w:pos="9026"/>
      </w:tabs>
    </w:pPr>
  </w:style>
  <w:style w:type="character" w:customStyle="1" w:styleId="FooterChar">
    <w:name w:val="Footer Char"/>
    <w:basedOn w:val="DefaultParagraphFont"/>
    <w:link w:val="Footer"/>
    <w:uiPriority w:val="99"/>
    <w:rsid w:val="00E943D2"/>
    <w:rPr>
      <w:rFonts w:ascii="Calibri" w:eastAsia="Times New Roman" w:hAnsi="Calibri" w:cs="Times New Roman"/>
      <w:lang w:val="en-US"/>
    </w:rPr>
  </w:style>
  <w:style w:type="character" w:styleId="PageNumber">
    <w:name w:val="page number"/>
    <w:basedOn w:val="DefaultParagraphFont"/>
    <w:uiPriority w:val="99"/>
    <w:rsid w:val="00E943D2"/>
    <w:rPr>
      <w:rFonts w:cs="Times New Roman"/>
    </w:rPr>
  </w:style>
  <w:style w:type="table" w:styleId="TableGrid">
    <w:name w:val="Table Grid"/>
    <w:basedOn w:val="TableNormal"/>
    <w:uiPriority w:val="59"/>
    <w:qFormat/>
    <w:rsid w:val="00E94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6D5B"/>
    <w:rPr>
      <w:rFonts w:ascii="Tahoma" w:hAnsi="Tahoma" w:cs="Tahoma"/>
      <w:sz w:val="16"/>
      <w:szCs w:val="16"/>
    </w:rPr>
  </w:style>
  <w:style w:type="character" w:customStyle="1" w:styleId="BalloonTextChar">
    <w:name w:val="Balloon Text Char"/>
    <w:basedOn w:val="DefaultParagraphFont"/>
    <w:link w:val="BalloonText"/>
    <w:uiPriority w:val="99"/>
    <w:semiHidden/>
    <w:rsid w:val="00616D5B"/>
    <w:rPr>
      <w:rFonts w:ascii="Tahoma" w:eastAsia="Times New Roman" w:hAnsi="Tahoma" w:cs="Tahoma"/>
      <w:sz w:val="16"/>
      <w:szCs w:val="16"/>
      <w:lang w:val="en-US"/>
    </w:rPr>
  </w:style>
  <w:style w:type="character" w:styleId="Hyperlink">
    <w:name w:val="Hyperlink"/>
    <w:basedOn w:val="DefaultParagraphFont"/>
    <w:uiPriority w:val="99"/>
    <w:unhideWhenUsed/>
    <w:rsid w:val="00B4178E"/>
    <w:rPr>
      <w:color w:val="0000FF"/>
      <w:u w:val="single"/>
    </w:rPr>
  </w:style>
  <w:style w:type="paragraph" w:styleId="ListParagraph">
    <w:name w:val="List Paragraph"/>
    <w:aliases w:val="Body Text Char1,Body of text,Char Char2,Char Char21,List Paragraph1,List Paragraph2,UGEX'Z,kepala,soal jawab,PARAGRAF,Heading 1 Char1,Heading 1 Char11,Heading 1 Char12,Heading 1 Char13,Heading 1 Char14,Heading 1 Char15,Heading 1 Char16"/>
    <w:basedOn w:val="Normal"/>
    <w:link w:val="ListParagraphChar"/>
    <w:uiPriority w:val="34"/>
    <w:qFormat/>
    <w:rsid w:val="007D276C"/>
    <w:pPr>
      <w:ind w:left="720"/>
      <w:contextualSpacing/>
    </w:pPr>
  </w:style>
  <w:style w:type="table" w:customStyle="1" w:styleId="TableGrid1">
    <w:name w:val="Table Grid1"/>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Text Char1 Char,Body of text Char,Char Char2 Char,Char Char21 Char,List Paragraph1 Char,List Paragraph2 Char,UGEX'Z Char,kepala Char,soal jawab Char,PARAGRAF Char,Heading 1 Char1 Char,Heading 1 Char11 Char,Heading 1 Char12 Char"/>
    <w:link w:val="ListParagraph"/>
    <w:uiPriority w:val="34"/>
    <w:qFormat/>
    <w:rsid w:val="009C6A47"/>
    <w:rPr>
      <w:rFonts w:ascii="Times New Roman" w:eastAsia="Times New Roman" w:hAnsi="Times New Roman" w:cs="Times New Roman"/>
      <w:sz w:val="24"/>
      <w:lang w:val="en-US"/>
    </w:rPr>
  </w:style>
  <w:style w:type="character" w:customStyle="1" w:styleId="Heading4Char">
    <w:name w:val="Heading 4 Char"/>
    <w:basedOn w:val="DefaultParagraphFont"/>
    <w:link w:val="Heading4"/>
    <w:uiPriority w:val="9"/>
    <w:rsid w:val="004E4DC0"/>
    <w:rPr>
      <w:rFonts w:ascii="Times New Roman" w:eastAsia="Times New Roman" w:hAnsi="Times New Roman" w:cs="Times New Roman"/>
      <w:b/>
      <w:bCs/>
      <w:sz w:val="24"/>
      <w:szCs w:val="24"/>
      <w:lang w:val="en-US"/>
    </w:rPr>
  </w:style>
  <w:style w:type="paragraph" w:customStyle="1" w:styleId="kontensub2">
    <w:name w:val="konten sub 2"/>
    <w:basedOn w:val="Normal"/>
    <w:qFormat/>
    <w:rsid w:val="00152F24"/>
    <w:pPr>
      <w:spacing w:line="480" w:lineRule="auto"/>
      <w:ind w:left="720" w:firstLine="720"/>
      <w:jc w:val="both"/>
    </w:pPr>
    <w:rPr>
      <w:rFonts w:eastAsia="SimSun"/>
      <w:sz w:val="22"/>
    </w:rPr>
  </w:style>
  <w:style w:type="paragraph" w:customStyle="1" w:styleId="TableParagraph">
    <w:name w:val="Table Paragraph"/>
    <w:basedOn w:val="Normal"/>
    <w:uiPriority w:val="1"/>
    <w:qFormat/>
    <w:rsid w:val="008F21EC"/>
    <w:pPr>
      <w:widowControl w:val="0"/>
      <w:autoSpaceDE w:val="0"/>
      <w:autoSpaceDN w:val="0"/>
    </w:pPr>
    <w:rPr>
      <w:rFonts w:ascii="Arial MT" w:eastAsia="Arial MT" w:hAnsi="Arial MT" w:cs="Arial MT"/>
      <w:sz w:val="22"/>
      <w:lang/>
    </w:rPr>
  </w:style>
  <w:style w:type="table" w:customStyle="1" w:styleId="PlainTable2">
    <w:name w:val="Plain Table 2"/>
    <w:basedOn w:val="TableNormal"/>
    <w:uiPriority w:val="42"/>
    <w:rsid w:val="008F21EC"/>
    <w:pPr>
      <w:spacing w:after="0" w:line="240" w:lineRule="auto"/>
    </w:pPr>
    <w:rPr>
      <w:kern w:val="2"/>
      <w:lang w:val="en-ID"/>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8F21EC"/>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38"/>
    <w:pPr>
      <w:spacing w:after="0" w:line="240" w:lineRule="auto"/>
    </w:pPr>
    <w:rPr>
      <w:rFonts w:ascii="Times New Roman" w:eastAsia="Times New Roman" w:hAnsi="Times New Roman" w:cs="Times New Roman"/>
      <w:sz w:val="24"/>
      <w:lang w:val="en-US"/>
    </w:rPr>
  </w:style>
  <w:style w:type="paragraph" w:styleId="Heading2">
    <w:name w:val="heading 2"/>
    <w:basedOn w:val="Normal"/>
    <w:next w:val="Normal"/>
    <w:link w:val="Heading2Char"/>
    <w:uiPriority w:val="9"/>
    <w:semiHidden/>
    <w:unhideWhenUsed/>
    <w:qFormat/>
    <w:rsid w:val="008F21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unhideWhenUsed/>
    <w:qFormat/>
    <w:rsid w:val="004E4DC0"/>
    <w:pPr>
      <w:spacing w:before="100" w:beforeAutospacing="1" w:after="100" w:afterAutospacing="1"/>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3D2"/>
    <w:pPr>
      <w:tabs>
        <w:tab w:val="center" w:pos="4680"/>
        <w:tab w:val="right" w:pos="9360"/>
      </w:tabs>
    </w:pPr>
    <w:rPr>
      <w:sz w:val="20"/>
      <w:szCs w:val="20"/>
    </w:rPr>
  </w:style>
  <w:style w:type="character" w:customStyle="1" w:styleId="HeaderChar">
    <w:name w:val="Header Char"/>
    <w:basedOn w:val="DefaultParagraphFont"/>
    <w:link w:val="Header"/>
    <w:uiPriority w:val="99"/>
    <w:rsid w:val="00E943D2"/>
    <w:rPr>
      <w:rFonts w:ascii="Calibri" w:eastAsia="Times New Roman" w:hAnsi="Calibri" w:cs="Times New Roman"/>
      <w:sz w:val="20"/>
      <w:szCs w:val="20"/>
      <w:lang w:val="en-US"/>
    </w:rPr>
  </w:style>
  <w:style w:type="paragraph" w:styleId="Footer">
    <w:name w:val="footer"/>
    <w:basedOn w:val="Normal"/>
    <w:link w:val="FooterChar"/>
    <w:uiPriority w:val="99"/>
    <w:unhideWhenUsed/>
    <w:rsid w:val="00E943D2"/>
    <w:pPr>
      <w:tabs>
        <w:tab w:val="center" w:pos="4513"/>
        <w:tab w:val="right" w:pos="9026"/>
      </w:tabs>
    </w:pPr>
  </w:style>
  <w:style w:type="character" w:customStyle="1" w:styleId="FooterChar">
    <w:name w:val="Footer Char"/>
    <w:basedOn w:val="DefaultParagraphFont"/>
    <w:link w:val="Footer"/>
    <w:uiPriority w:val="99"/>
    <w:rsid w:val="00E943D2"/>
    <w:rPr>
      <w:rFonts w:ascii="Calibri" w:eastAsia="Times New Roman" w:hAnsi="Calibri" w:cs="Times New Roman"/>
      <w:lang w:val="en-US"/>
    </w:rPr>
  </w:style>
  <w:style w:type="character" w:styleId="PageNumber">
    <w:name w:val="page number"/>
    <w:basedOn w:val="DefaultParagraphFont"/>
    <w:uiPriority w:val="99"/>
    <w:rsid w:val="00E943D2"/>
    <w:rPr>
      <w:rFonts w:cs="Times New Roman"/>
    </w:rPr>
  </w:style>
  <w:style w:type="table" w:styleId="TableGrid">
    <w:name w:val="Table Grid"/>
    <w:basedOn w:val="TableNormal"/>
    <w:uiPriority w:val="59"/>
    <w:qFormat/>
    <w:rsid w:val="00E94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6D5B"/>
    <w:rPr>
      <w:rFonts w:ascii="Tahoma" w:hAnsi="Tahoma" w:cs="Tahoma"/>
      <w:sz w:val="16"/>
      <w:szCs w:val="16"/>
    </w:rPr>
  </w:style>
  <w:style w:type="character" w:customStyle="1" w:styleId="BalloonTextChar">
    <w:name w:val="Balloon Text Char"/>
    <w:basedOn w:val="DefaultParagraphFont"/>
    <w:link w:val="BalloonText"/>
    <w:uiPriority w:val="99"/>
    <w:semiHidden/>
    <w:rsid w:val="00616D5B"/>
    <w:rPr>
      <w:rFonts w:ascii="Tahoma" w:eastAsia="Times New Roman" w:hAnsi="Tahoma" w:cs="Tahoma"/>
      <w:sz w:val="16"/>
      <w:szCs w:val="16"/>
      <w:lang w:val="en-US"/>
    </w:rPr>
  </w:style>
  <w:style w:type="character" w:styleId="Hyperlink">
    <w:name w:val="Hyperlink"/>
    <w:basedOn w:val="DefaultParagraphFont"/>
    <w:uiPriority w:val="99"/>
    <w:unhideWhenUsed/>
    <w:rsid w:val="00B4178E"/>
    <w:rPr>
      <w:color w:val="0000FF"/>
      <w:u w:val="single"/>
    </w:rPr>
  </w:style>
  <w:style w:type="paragraph" w:styleId="ListParagraph">
    <w:name w:val="List Paragraph"/>
    <w:aliases w:val="Body Text Char1,Body of text,Char Char2,Char Char21,List Paragraph1,List Paragraph2,UGEX'Z,kepala,soal jawab,PARAGRAF,Heading 1 Char1,Heading 1 Char11,Heading 1 Char12,Heading 1 Char13,Heading 1 Char14,Heading 1 Char15,Heading 1 Char16"/>
    <w:basedOn w:val="Normal"/>
    <w:link w:val="ListParagraphChar"/>
    <w:uiPriority w:val="34"/>
    <w:qFormat/>
    <w:rsid w:val="007D276C"/>
    <w:pPr>
      <w:ind w:left="720"/>
      <w:contextualSpacing/>
    </w:pPr>
  </w:style>
  <w:style w:type="table" w:customStyle="1" w:styleId="TableGrid1">
    <w:name w:val="Table Grid1"/>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D70D63"/>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Text Char1 Char,Body of text Char,Char Char2 Char,Char Char21 Char,List Paragraph1 Char,List Paragraph2 Char,UGEX'Z Char,kepala Char,soal jawab Char,PARAGRAF Char,Heading 1 Char1 Char,Heading 1 Char11 Char,Heading 1 Char12 Char"/>
    <w:link w:val="ListParagraph"/>
    <w:uiPriority w:val="34"/>
    <w:qFormat/>
    <w:rsid w:val="009C6A47"/>
    <w:rPr>
      <w:rFonts w:ascii="Times New Roman" w:eastAsia="Times New Roman" w:hAnsi="Times New Roman" w:cs="Times New Roman"/>
      <w:sz w:val="24"/>
      <w:lang w:val="en-US"/>
    </w:rPr>
  </w:style>
  <w:style w:type="character" w:customStyle="1" w:styleId="Heading4Char">
    <w:name w:val="Heading 4 Char"/>
    <w:basedOn w:val="DefaultParagraphFont"/>
    <w:link w:val="Heading4"/>
    <w:uiPriority w:val="9"/>
    <w:rsid w:val="004E4DC0"/>
    <w:rPr>
      <w:rFonts w:ascii="Times New Roman" w:eastAsia="Times New Roman" w:hAnsi="Times New Roman" w:cs="Times New Roman"/>
      <w:b/>
      <w:bCs/>
      <w:sz w:val="24"/>
      <w:szCs w:val="24"/>
      <w:lang w:val="en-US"/>
    </w:rPr>
  </w:style>
  <w:style w:type="paragraph" w:customStyle="1" w:styleId="kontensub2">
    <w:name w:val="konten sub 2"/>
    <w:basedOn w:val="Normal"/>
    <w:qFormat/>
    <w:rsid w:val="00152F24"/>
    <w:pPr>
      <w:spacing w:line="480" w:lineRule="auto"/>
      <w:ind w:left="720" w:firstLine="720"/>
      <w:jc w:val="both"/>
    </w:pPr>
    <w:rPr>
      <w:rFonts w:eastAsia="SimSun"/>
      <w:sz w:val="22"/>
    </w:rPr>
  </w:style>
  <w:style w:type="paragraph" w:customStyle="1" w:styleId="TableParagraph">
    <w:name w:val="Table Paragraph"/>
    <w:basedOn w:val="Normal"/>
    <w:uiPriority w:val="1"/>
    <w:qFormat/>
    <w:rsid w:val="008F21EC"/>
    <w:pPr>
      <w:widowControl w:val="0"/>
      <w:autoSpaceDE w:val="0"/>
      <w:autoSpaceDN w:val="0"/>
    </w:pPr>
    <w:rPr>
      <w:rFonts w:ascii="Arial MT" w:eastAsia="Arial MT" w:hAnsi="Arial MT" w:cs="Arial MT"/>
      <w:sz w:val="22"/>
      <w:lang/>
    </w:rPr>
  </w:style>
  <w:style w:type="table" w:customStyle="1" w:styleId="PlainTable2">
    <w:name w:val="Plain Table 2"/>
    <w:basedOn w:val="TableNormal"/>
    <w:uiPriority w:val="42"/>
    <w:rsid w:val="008F21EC"/>
    <w:pPr>
      <w:spacing w:after="0" w:line="240" w:lineRule="auto"/>
    </w:pPr>
    <w:rPr>
      <w:kern w:val="2"/>
      <w:lang w:val="en-ID"/>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8F21EC"/>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auziahhanum@uhb.ac.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wilis.sukmaningtyas@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riwahyunidese1@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5281/zenodo.13864741" TargetMode="External"/><Relationship Id="rId4" Type="http://schemas.microsoft.com/office/2007/relationships/stylesWithEffects" Target="stylesWithEffects.xml"/><Relationship Id="rId9" Type="http://schemas.openxmlformats.org/officeDocument/2006/relationships/hyperlink" Target="https://issn.brin.go.id/terbit/detail/2023031349017913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Kem23</b:Tag>
    <b:SourceType>JournalArticle</b:SourceType>
    <b:Guid>{98FF1C2A-CDF1-4CF1-97BA-77358BD3DD8C}</b:Guid>
    <b:Author>
      <b:Author>
        <b:NameList>
          <b:Person>
            <b:Last>Kemenkes</b:Last>
          </b:Person>
        </b:NameList>
      </b:Author>
    </b:Author>
    <b:Title>Berhaji dan Lansia </b:Title>
    <b:Year>2023</b:Year>
    <b:RefOrder>1</b:RefOrder>
  </b:Source>
  <b:Source>
    <b:Tag>WHO23</b:Tag>
    <b:SourceType>JournalArticle</b:SourceType>
    <b:Guid>{5190AF58-4FAF-4DDE-924E-C134D5CD9E24}</b:Guid>
    <b:Author>
      <b:Author>
        <b:NameList>
          <b:Person>
            <b:Last>WHO</b:Last>
          </b:Person>
        </b:NameList>
      </b:Author>
    </b:Author>
    <b:Title>Penuaan dan kesehatan. </b:Title>
    <b:Year>2023</b:Year>
    <b:RefOrder>2</b:RefOrder>
  </b:Source>
</b:Sources>
</file>

<file path=customXml/itemProps1.xml><?xml version="1.0" encoding="utf-8"?>
<ds:datastoreItem xmlns:ds="http://schemas.openxmlformats.org/officeDocument/2006/customXml" ds:itemID="{2B85666B-C616-412D-88BD-91AC6A299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10629</Words>
  <Characters>60586</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Simbadda</dc:creator>
  <cp:lastModifiedBy>ACER</cp:lastModifiedBy>
  <cp:revision>2</cp:revision>
  <cp:lastPrinted>2019-01-02T03:31:00Z</cp:lastPrinted>
  <dcterms:created xsi:type="dcterms:W3CDTF">2024-10-01T04:14:00Z</dcterms:created>
  <dcterms:modified xsi:type="dcterms:W3CDTF">2024-10-01T04:14:00Z</dcterms:modified>
</cp:coreProperties>
</file>